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F7" w:rsidRDefault="001A01F7" w:rsidP="005F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645" w:rsidRDefault="005F2645" w:rsidP="005F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АВТОНОМНОЕ УЧРЕЖДЕНИЕ ВОЛОГОДСКОЙ ОБЛАСТИ</w:t>
      </w:r>
    </w:p>
    <w:p w:rsidR="005640CF" w:rsidRDefault="00AB446A" w:rsidP="005F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поддержки субъектов деятельности в сфере промышленности и субъектов малого и среднего предпринимательства </w:t>
      </w:r>
    </w:p>
    <w:p w:rsidR="00AB446A" w:rsidRPr="005F2645" w:rsidRDefault="005640CF" w:rsidP="005F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«ФОНД РАЗВИТИЯ ПРОМЫШЛЕННОСТИ И ПОДДЕРЖКИ МАЛОГО И СРЕДНЕГО ПРЕДПРИНИМАТЕЛЬСТВА ВОЛОГОДСКОЙ ОБЛАСТИ»</w:t>
      </w:r>
    </w:p>
    <w:p w:rsidR="005F2645" w:rsidRPr="005F2645" w:rsidRDefault="005640CF" w:rsidP="005F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2645" w:rsidRPr="005F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(АУ </w:t>
      </w:r>
      <w:proofErr w:type="gramStart"/>
      <w:r w:rsidR="005F2645" w:rsidRPr="005F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proofErr w:type="gramEnd"/>
      <w:r w:rsidR="005F2645" w:rsidRPr="005F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564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Фонд развития промышленности</w:t>
      </w:r>
      <w:r w:rsidR="005F2645" w:rsidRPr="005F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</w:t>
      </w:r>
    </w:p>
    <w:p w:rsidR="00180F63" w:rsidRDefault="00180F63" w:rsidP="00B24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F63" w:rsidRPr="003E0528" w:rsidRDefault="00180F63" w:rsidP="009F487B">
      <w:pPr>
        <w:jc w:val="center"/>
        <w:rPr>
          <w:rFonts w:ascii="Times New Roman" w:hAnsi="Times New Roman" w:cs="Times New Roman"/>
          <w:sz w:val="28"/>
          <w:szCs w:val="28"/>
        </w:rPr>
      </w:pPr>
      <w:r w:rsidRPr="003E0528">
        <w:rPr>
          <w:rFonts w:ascii="Times New Roman" w:hAnsi="Times New Roman" w:cs="Times New Roman"/>
          <w:sz w:val="28"/>
          <w:szCs w:val="28"/>
        </w:rPr>
        <w:t>ПРИКАЗ</w:t>
      </w:r>
    </w:p>
    <w:p w:rsidR="00105851" w:rsidRPr="006520FB" w:rsidRDefault="001354EF" w:rsidP="00105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105851" w:rsidRPr="006520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541B48">
        <w:rPr>
          <w:rFonts w:ascii="Times New Roman" w:hAnsi="Times New Roman" w:cs="Times New Roman"/>
          <w:sz w:val="28"/>
          <w:szCs w:val="28"/>
        </w:rPr>
        <w:t>5</w:t>
      </w:r>
      <w:r w:rsidR="00105851" w:rsidRPr="006520FB">
        <w:rPr>
          <w:rFonts w:ascii="Times New Roman" w:hAnsi="Times New Roman" w:cs="Times New Roman"/>
          <w:sz w:val="28"/>
          <w:szCs w:val="28"/>
        </w:rPr>
        <w:t>.20</w:t>
      </w:r>
      <w:r w:rsidR="00105851">
        <w:rPr>
          <w:rFonts w:ascii="Times New Roman" w:hAnsi="Times New Roman" w:cs="Times New Roman"/>
          <w:sz w:val="28"/>
          <w:szCs w:val="28"/>
        </w:rPr>
        <w:t>2</w:t>
      </w:r>
      <w:r w:rsidR="00541B48">
        <w:rPr>
          <w:rFonts w:ascii="Times New Roman" w:hAnsi="Times New Roman" w:cs="Times New Roman"/>
          <w:sz w:val="28"/>
          <w:szCs w:val="28"/>
        </w:rPr>
        <w:t>5</w:t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105851">
        <w:rPr>
          <w:rFonts w:ascii="Times New Roman" w:hAnsi="Times New Roman" w:cs="Times New Roman"/>
          <w:sz w:val="28"/>
          <w:szCs w:val="28"/>
        </w:rPr>
        <w:t xml:space="preserve"> </w:t>
      </w:r>
      <w:r w:rsidR="00105851" w:rsidRPr="006520FB">
        <w:rPr>
          <w:rFonts w:ascii="Times New Roman" w:hAnsi="Times New Roman" w:cs="Times New Roman"/>
          <w:sz w:val="28"/>
          <w:szCs w:val="28"/>
        </w:rPr>
        <w:t xml:space="preserve">       </w:t>
      </w:r>
      <w:r w:rsidR="00105851" w:rsidRPr="00826FD3">
        <w:rPr>
          <w:rFonts w:ascii="Times New Roman" w:hAnsi="Times New Roman" w:cs="Times New Roman"/>
          <w:sz w:val="28"/>
          <w:szCs w:val="28"/>
        </w:rPr>
        <w:t xml:space="preserve">№ </w:t>
      </w:r>
      <w:r w:rsidR="00541B48">
        <w:rPr>
          <w:rFonts w:ascii="Times New Roman" w:hAnsi="Times New Roman" w:cs="Times New Roman"/>
          <w:sz w:val="28"/>
          <w:szCs w:val="28"/>
        </w:rPr>
        <w:t>45</w:t>
      </w:r>
      <w:r w:rsidR="00105851" w:rsidRPr="00826FD3">
        <w:rPr>
          <w:rFonts w:ascii="Times New Roman" w:hAnsi="Times New Roman" w:cs="Times New Roman"/>
          <w:sz w:val="28"/>
          <w:szCs w:val="28"/>
        </w:rPr>
        <w:t xml:space="preserve"> - ОД</w:t>
      </w:r>
    </w:p>
    <w:p w:rsidR="00105851" w:rsidRPr="006520FB" w:rsidRDefault="00105851" w:rsidP="00105851">
      <w:pPr>
        <w:jc w:val="center"/>
        <w:rPr>
          <w:rFonts w:ascii="Times New Roman" w:hAnsi="Times New Roman" w:cs="Times New Roman"/>
          <w:sz w:val="28"/>
          <w:szCs w:val="28"/>
        </w:rPr>
      </w:pPr>
      <w:r w:rsidRPr="006520FB">
        <w:rPr>
          <w:rFonts w:ascii="Times New Roman" w:hAnsi="Times New Roman" w:cs="Times New Roman"/>
          <w:sz w:val="28"/>
          <w:szCs w:val="28"/>
        </w:rPr>
        <w:t>г. Вологда</w:t>
      </w:r>
    </w:p>
    <w:p w:rsidR="00E349F4" w:rsidRDefault="00CA2295" w:rsidP="00E349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Карты коррупционных рисков</w:t>
      </w:r>
      <w:r w:rsidR="00E349F4" w:rsidRPr="00CA2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49F4" w:rsidRPr="00E34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АУ </w:t>
      </w:r>
      <w:proofErr w:type="gramStart"/>
      <w:r w:rsidR="00E349F4" w:rsidRPr="00E34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proofErr w:type="gramEnd"/>
      <w:r w:rsidR="00E349F4" w:rsidRPr="00E34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«Фонд развития промышленности» </w:t>
      </w:r>
    </w:p>
    <w:p w:rsidR="00CA2295" w:rsidRPr="00E349F4" w:rsidRDefault="00CA2295" w:rsidP="00E34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295" w:rsidRDefault="00CA2295" w:rsidP="00CA2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предупреждения коррупции, минимизации коррупционных правонарушений и соблюдения основных принципов противодействия коррупции, установленных Федеральным законом от 25.12.2008 № 273-ФЗ «О противодействии коррупции»,</w:t>
      </w:r>
    </w:p>
    <w:p w:rsidR="00E349F4" w:rsidRPr="00E349F4" w:rsidRDefault="00E349F4" w:rsidP="00E349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9F4" w:rsidRPr="00E349F4" w:rsidRDefault="00E349F4" w:rsidP="00E349F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E349F4" w:rsidRPr="00E349F4" w:rsidRDefault="00E349F4" w:rsidP="00E349F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9F4" w:rsidRPr="00E349F4" w:rsidRDefault="00CA2295" w:rsidP="00541B48">
      <w:pPr>
        <w:numPr>
          <w:ilvl w:val="0"/>
          <w:numId w:val="16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29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прилагаемую Карту коррупционных рисков</w:t>
      </w:r>
      <w:r w:rsidR="00E349F4"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</w:t>
      </w:r>
      <w:r w:rsidR="007D6D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E349F4"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E349F4"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«Фонд развития промышленности»» </w:t>
      </w:r>
      <w:r w:rsid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</w:t>
      </w:r>
      <w:r w:rsidR="00E349F4"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9F4" w:rsidRPr="00E349F4" w:rsidRDefault="00E349F4" w:rsidP="00541B48">
      <w:pPr>
        <w:numPr>
          <w:ilvl w:val="0"/>
          <w:numId w:val="16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информационно-правового отдела/главному юрисконсульту </w:t>
      </w:r>
      <w:proofErr w:type="spellStart"/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Хрипель</w:t>
      </w:r>
      <w:proofErr w:type="spellEnd"/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 ознакомить сотрудников АУ </w:t>
      </w:r>
      <w:proofErr w:type="gramStart"/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«Фонд развития промышленности»» </w:t>
      </w:r>
      <w:r w:rsidR="00CA2295" w:rsidRPr="00CA229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Картой коррупционных рисков</w:t>
      </w:r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49F4" w:rsidRPr="00E349F4" w:rsidRDefault="00E349F4" w:rsidP="00541B48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Инженеру – программисту 1 </w:t>
      </w:r>
      <w:r w:rsidRPr="00F45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="00541B48" w:rsidRPr="00541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 П. А.</w:t>
      </w:r>
      <w:r w:rsidR="00541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51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r w:rsidR="00CA2295" w:rsidRPr="00CA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 w:rsidR="00CA229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A2295" w:rsidRPr="00CA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коррупционных рисков</w:t>
      </w:r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 </w:t>
      </w:r>
      <w:proofErr w:type="gramStart"/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«Фонд развития промышленности»</w:t>
      </w:r>
      <w:r w:rsidR="00541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АУ 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«Фонд развития промышленности</w:t>
      </w:r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349F4" w:rsidRPr="00E349F4" w:rsidRDefault="00E349F4" w:rsidP="00541B48">
      <w:pPr>
        <w:numPr>
          <w:ilvl w:val="0"/>
          <w:numId w:val="16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E349F4" w:rsidRPr="00E349F4" w:rsidRDefault="00E349F4" w:rsidP="00CA229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9F4" w:rsidRPr="00E349F4" w:rsidRDefault="00E349F4" w:rsidP="00E34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063" w:rsidRPr="00ED6F14" w:rsidRDefault="00FB1063" w:rsidP="00FB1063">
      <w:pPr>
        <w:pStyle w:val="a5"/>
        <w:keepNext/>
        <w:keepLines/>
        <w:suppressLineNumbers/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И.С. Лодыгина</w:t>
      </w:r>
    </w:p>
    <w:p w:rsidR="00FB1063" w:rsidRPr="00ED6F14" w:rsidRDefault="00FB1063" w:rsidP="00FB1063">
      <w:pPr>
        <w:keepNext/>
        <w:keepLines/>
        <w:suppressLineNumbers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1063" w:rsidRPr="00ED6F14" w:rsidRDefault="00FB1063" w:rsidP="00FB1063">
      <w:pPr>
        <w:keepNext/>
        <w:keepLines/>
        <w:suppressLineNumbers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приказом от </w:t>
      </w:r>
      <w:r w:rsidR="00CA2295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A229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41B4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541B4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541B48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ОД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ознакомлена</w:t>
      </w:r>
      <w:proofErr w:type="gramEnd"/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B1063" w:rsidRPr="00ED6F14" w:rsidRDefault="00FB1063" w:rsidP="00FB1063">
      <w:pPr>
        <w:keepNext/>
        <w:keepLines/>
        <w:suppressLineNumbers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1063" w:rsidRPr="00DA0B67" w:rsidRDefault="00FB1063" w:rsidP="00FB1063">
      <w:pPr>
        <w:keepNext/>
        <w:keepLines/>
        <w:suppressLineNumbers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__________  Н.Н. </w:t>
      </w:r>
      <w:proofErr w:type="spellStart"/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>Хрипель</w:t>
      </w:r>
      <w:proofErr w:type="spellEnd"/>
      <w:r w:rsidRPr="00DA0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«__» _________202</w:t>
      </w:r>
      <w:r w:rsidR="0060567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A0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8C48C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 дело № ____ ____</w:t>
      </w:r>
    </w:p>
    <w:p w:rsidR="00007CC5" w:rsidRDefault="00007CC5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007CC5" w:rsidRDefault="00007CC5" w:rsidP="00FB106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07CC5" w:rsidSect="00FB1063">
          <w:pgSz w:w="11906" w:h="16838"/>
          <w:pgMar w:top="284" w:right="991" w:bottom="709" w:left="1701" w:header="284" w:footer="709" w:gutter="0"/>
          <w:cols w:space="708"/>
          <w:docGrid w:linePitch="360"/>
        </w:sectPr>
      </w:pPr>
    </w:p>
    <w:tbl>
      <w:tblPr>
        <w:tblStyle w:val="aa"/>
        <w:tblW w:w="1893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3156"/>
        <w:gridCol w:w="3156"/>
        <w:gridCol w:w="2123"/>
        <w:gridCol w:w="4189"/>
        <w:gridCol w:w="3156"/>
      </w:tblGrid>
      <w:tr w:rsidR="00007CC5" w:rsidRPr="00A84990" w:rsidTr="00007CC5">
        <w:tc>
          <w:tcPr>
            <w:tcW w:w="3155" w:type="dxa"/>
          </w:tcPr>
          <w:p w:rsidR="00007CC5" w:rsidRPr="00A84990" w:rsidRDefault="00007CC5" w:rsidP="003D629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156" w:type="dxa"/>
          </w:tcPr>
          <w:p w:rsidR="00007CC5" w:rsidRPr="00A84990" w:rsidRDefault="00007CC5" w:rsidP="003D629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156" w:type="dxa"/>
          </w:tcPr>
          <w:p w:rsidR="00007CC5" w:rsidRPr="00A84990" w:rsidRDefault="00007CC5" w:rsidP="003D629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2123" w:type="dxa"/>
          </w:tcPr>
          <w:p w:rsidR="00007CC5" w:rsidRPr="00A84990" w:rsidRDefault="00007CC5" w:rsidP="003D629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189" w:type="dxa"/>
          </w:tcPr>
          <w:p w:rsidR="00007CC5" w:rsidRPr="004F6387" w:rsidRDefault="00007CC5" w:rsidP="003D629E">
            <w:pPr>
              <w:rPr>
                <w:rFonts w:ascii="Times New Roman" w:hAnsi="Times New Roman"/>
                <w:b/>
                <w:color w:val="000000"/>
              </w:rPr>
            </w:pPr>
            <w:r w:rsidRPr="004F6387">
              <w:rPr>
                <w:rFonts w:ascii="Times New Roman" w:hAnsi="Times New Roman"/>
                <w:b/>
                <w:color w:val="000000"/>
              </w:rPr>
              <w:t xml:space="preserve">УТВЕРЖДАЮ </w:t>
            </w:r>
          </w:p>
          <w:p w:rsidR="00007CC5" w:rsidRPr="004F6387" w:rsidRDefault="00007CC5" w:rsidP="003D629E">
            <w:pPr>
              <w:rPr>
                <w:rFonts w:ascii="Times New Roman" w:hAnsi="Times New Roman"/>
                <w:color w:val="000000"/>
              </w:rPr>
            </w:pPr>
            <w:r w:rsidRPr="004F6387">
              <w:rPr>
                <w:rFonts w:ascii="Times New Roman" w:hAnsi="Times New Roman"/>
                <w:color w:val="000000"/>
              </w:rPr>
              <w:t xml:space="preserve">Директор </w:t>
            </w:r>
          </w:p>
          <w:p w:rsidR="00007CC5" w:rsidRPr="004F6387" w:rsidRDefault="00007CC5" w:rsidP="003D629E">
            <w:pPr>
              <w:rPr>
                <w:rFonts w:ascii="Times New Roman" w:hAnsi="Times New Roman"/>
                <w:color w:val="000000"/>
              </w:rPr>
            </w:pPr>
            <w:r w:rsidRPr="004F6387">
              <w:rPr>
                <w:rFonts w:ascii="Times New Roman" w:hAnsi="Times New Roman"/>
                <w:color w:val="000000"/>
              </w:rPr>
              <w:t xml:space="preserve">АУ </w:t>
            </w:r>
            <w:proofErr w:type="gramStart"/>
            <w:r w:rsidRPr="004F6387">
              <w:rPr>
                <w:rFonts w:ascii="Times New Roman" w:hAnsi="Times New Roman"/>
                <w:color w:val="000000"/>
              </w:rPr>
              <w:t>ВО</w:t>
            </w:r>
            <w:proofErr w:type="gramEnd"/>
            <w:r w:rsidRPr="004F6387">
              <w:rPr>
                <w:rFonts w:ascii="Times New Roman" w:hAnsi="Times New Roman"/>
                <w:color w:val="000000"/>
              </w:rPr>
              <w:t xml:space="preserve"> «</w:t>
            </w:r>
            <w:r w:rsidRPr="004F6387">
              <w:rPr>
                <w:rFonts w:ascii="Times New Roman" w:hAnsi="Times New Roman"/>
              </w:rPr>
              <w:t>Фонд развития промышленности</w:t>
            </w:r>
            <w:r w:rsidRPr="004F6387">
              <w:rPr>
                <w:rFonts w:ascii="Times New Roman" w:hAnsi="Times New Roman"/>
                <w:color w:val="000000"/>
              </w:rPr>
              <w:t xml:space="preserve">» </w:t>
            </w:r>
          </w:p>
          <w:p w:rsidR="00007CC5" w:rsidRPr="004F6387" w:rsidRDefault="00007CC5" w:rsidP="003D629E">
            <w:pPr>
              <w:jc w:val="both"/>
              <w:rPr>
                <w:rFonts w:ascii="Times New Roman" w:hAnsi="Times New Roman"/>
                <w:color w:val="000000"/>
              </w:rPr>
            </w:pPr>
            <w:r w:rsidRPr="004F6387">
              <w:rPr>
                <w:rFonts w:ascii="Times New Roman" w:hAnsi="Times New Roman"/>
                <w:color w:val="000000"/>
              </w:rPr>
              <w:t xml:space="preserve">_______________И.С. Лодыгина </w:t>
            </w:r>
          </w:p>
          <w:p w:rsidR="00007CC5" w:rsidRPr="004F6387" w:rsidRDefault="00007CC5" w:rsidP="003D629E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007CC5" w:rsidRPr="004F6387" w:rsidRDefault="00007CC5" w:rsidP="003D629E">
            <w:pPr>
              <w:ind w:left="33" w:hanging="33"/>
              <w:jc w:val="both"/>
              <w:rPr>
                <w:rFonts w:ascii="Times New Roman" w:hAnsi="Times New Roman"/>
                <w:color w:val="000000"/>
              </w:rPr>
            </w:pPr>
            <w:r w:rsidRPr="004F6387">
              <w:rPr>
                <w:rFonts w:ascii="Times New Roman" w:hAnsi="Times New Roman"/>
                <w:color w:val="000000"/>
              </w:rPr>
              <w:t>«_____»____________202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4F6387">
              <w:rPr>
                <w:rFonts w:ascii="Times New Roman" w:hAnsi="Times New Roman"/>
                <w:color w:val="000000"/>
              </w:rPr>
              <w:t xml:space="preserve"> года </w:t>
            </w:r>
          </w:p>
          <w:p w:rsidR="00007CC5" w:rsidRPr="00A84990" w:rsidRDefault="00007CC5" w:rsidP="003D629E">
            <w:pPr>
              <w:ind w:left="33" w:hanging="33"/>
              <w:jc w:val="both"/>
              <w:rPr>
                <w:rFonts w:ascii="Times New Roman" w:hAnsi="Times New Roman"/>
                <w:color w:val="000000"/>
              </w:rPr>
            </w:pPr>
          </w:p>
          <w:p w:rsidR="00007CC5" w:rsidRPr="00A84990" w:rsidRDefault="00007CC5" w:rsidP="003D629E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156" w:type="dxa"/>
          </w:tcPr>
          <w:p w:rsidR="00007CC5" w:rsidRPr="00A84990" w:rsidRDefault="00007CC5" w:rsidP="003D629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007CC5" w:rsidRPr="00A84990" w:rsidRDefault="00007CC5" w:rsidP="00007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A8499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КАРТА КОРРУПЦИОННЫХ РИСКОВ </w:t>
      </w:r>
    </w:p>
    <w:p w:rsidR="00007CC5" w:rsidRPr="00A84990" w:rsidRDefault="00007CC5" w:rsidP="00007CC5">
      <w:pPr>
        <w:widowControl w:val="0"/>
        <w:spacing w:after="120" w:line="317" w:lineRule="exact"/>
        <w:ind w:left="426" w:right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Карта коррупционных рисков в АУ </w:t>
      </w:r>
      <w:proofErr w:type="gramStart"/>
      <w:r w:rsidRPr="00A84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A84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4F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 развития промышленности</w:t>
      </w:r>
      <w:r w:rsidRPr="00A84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разработана в соответствии со статьей 13.3 Федерального закона от 25 декабря 2008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A84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273-ФЗ «О противодействии коррупции» и иных нормативных актов Российской Федерации.</w:t>
      </w:r>
    </w:p>
    <w:p w:rsidR="00007CC5" w:rsidRPr="00A84990" w:rsidRDefault="00007CC5" w:rsidP="00007CC5">
      <w:pPr>
        <w:widowControl w:val="0"/>
        <w:spacing w:after="120" w:line="317" w:lineRule="exact"/>
        <w:ind w:left="102" w:righ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Overlap w:val="never"/>
        <w:tblW w:w="15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3187"/>
        <w:gridCol w:w="3318"/>
        <w:gridCol w:w="2494"/>
        <w:gridCol w:w="5479"/>
      </w:tblGrid>
      <w:tr w:rsidR="00007CC5" w:rsidRPr="009A0C80" w:rsidTr="00007CC5">
        <w:trPr>
          <w:trHeight w:hRule="exact" w:val="1789"/>
          <w:jc w:val="center"/>
        </w:trPr>
        <w:tc>
          <w:tcPr>
            <w:tcW w:w="833" w:type="dxa"/>
            <w:shd w:val="clear" w:color="auto" w:fill="FFFFFF"/>
            <w:vAlign w:val="center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9A0C80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9A0C80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Зоны повышенного коррупционного риска (</w:t>
            </w:r>
            <w:proofErr w:type="spellStart"/>
            <w:r w:rsidRPr="009A0C80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коррупционно</w:t>
            </w:r>
            <w:proofErr w:type="spellEnd"/>
            <w:r w:rsidRPr="009A0C80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 xml:space="preserve"> - опасные функции и полномочия)</w:t>
            </w:r>
          </w:p>
        </w:tc>
        <w:tc>
          <w:tcPr>
            <w:tcW w:w="3318" w:type="dxa"/>
            <w:shd w:val="clear" w:color="auto" w:fill="FFFFFF"/>
            <w:vAlign w:val="center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Перечень должностей учреждения</w:t>
            </w:r>
          </w:p>
        </w:tc>
        <w:tc>
          <w:tcPr>
            <w:tcW w:w="2494" w:type="dxa"/>
            <w:shd w:val="clear" w:color="auto" w:fill="FFFFFF"/>
            <w:vAlign w:val="center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Типовые ситуации</w:t>
            </w:r>
          </w:p>
        </w:tc>
        <w:tc>
          <w:tcPr>
            <w:tcW w:w="5479" w:type="dxa"/>
            <w:shd w:val="clear" w:color="auto" w:fill="FFFFFF"/>
            <w:vAlign w:val="center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Меры по минимизации (устранению) коррупционного риска</w:t>
            </w:r>
          </w:p>
        </w:tc>
      </w:tr>
      <w:tr w:rsidR="00007CC5" w:rsidRPr="009A0C80" w:rsidTr="00007CC5">
        <w:trPr>
          <w:trHeight w:hRule="exact" w:val="3126"/>
          <w:jc w:val="center"/>
        </w:trPr>
        <w:tc>
          <w:tcPr>
            <w:tcW w:w="833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187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Организация деятельности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АУ </w:t>
            </w:r>
            <w:proofErr w:type="gramStart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</w:t>
            </w:r>
          </w:p>
        </w:tc>
        <w:tc>
          <w:tcPr>
            <w:tcW w:w="3318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Директор, 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заместитель директора,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начальники отделов</w:t>
            </w:r>
          </w:p>
        </w:tc>
        <w:tc>
          <w:tcPr>
            <w:tcW w:w="2494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заинтересованности.</w:t>
            </w:r>
          </w:p>
        </w:tc>
        <w:tc>
          <w:tcPr>
            <w:tcW w:w="5479" w:type="dxa"/>
            <w:shd w:val="clear" w:color="auto" w:fill="FFFFFF"/>
          </w:tcPr>
          <w:p w:rsidR="00007CC5" w:rsidRDefault="00007CC5" w:rsidP="003D629E">
            <w:pPr>
              <w:widowControl w:val="0"/>
              <w:spacing w:after="0" w:line="240" w:lineRule="auto"/>
              <w:ind w:left="8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24618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Информационная открытость АУ </w:t>
            </w:r>
            <w:proofErr w:type="gramStart"/>
            <w:r w:rsidRPr="0024618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24618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 </w:t>
            </w:r>
          </w:p>
          <w:p w:rsidR="00007CC5" w:rsidRDefault="00007CC5" w:rsidP="003D629E">
            <w:pPr>
              <w:widowControl w:val="0"/>
              <w:spacing w:after="0" w:line="240" w:lineRule="auto"/>
              <w:ind w:left="8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24618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Соблюдение утвержденной антикоррупционной политики. </w:t>
            </w:r>
          </w:p>
          <w:p w:rsidR="00007CC5" w:rsidRPr="00246188" w:rsidRDefault="00007CC5" w:rsidP="003D629E">
            <w:pPr>
              <w:widowControl w:val="0"/>
              <w:spacing w:after="0" w:line="240" w:lineRule="auto"/>
              <w:ind w:left="8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24618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Разъяснение работникам АУ </w:t>
            </w:r>
            <w:proofErr w:type="gramStart"/>
            <w:r w:rsidRPr="0024618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24618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 о мерах ответственности за совершение коррупционных правонарушений.</w:t>
            </w:r>
          </w:p>
        </w:tc>
      </w:tr>
      <w:tr w:rsidR="00007CC5" w:rsidRPr="009A0C80" w:rsidTr="00007CC5">
        <w:trPr>
          <w:trHeight w:hRule="exact" w:val="5896"/>
          <w:jc w:val="center"/>
        </w:trPr>
        <w:tc>
          <w:tcPr>
            <w:tcW w:w="833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3187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CA611C">
              <w:rPr>
                <w:rFonts w:ascii="Times New Roman" w:hAnsi="Times New Roman" w:cs="Times New Roman"/>
              </w:rPr>
              <w:t>Принятие на работу</w:t>
            </w:r>
            <w:r>
              <w:rPr>
                <w:rFonts w:ascii="Times New Roman" w:hAnsi="Times New Roman" w:cs="Times New Roman"/>
              </w:rPr>
              <w:t xml:space="preserve"> и повышение в должности</w:t>
            </w:r>
            <w:r w:rsidRPr="00CA611C">
              <w:rPr>
                <w:rFonts w:ascii="Times New Roman" w:hAnsi="Times New Roman" w:cs="Times New Roman"/>
              </w:rPr>
              <w:t xml:space="preserve"> сотрудников</w:t>
            </w:r>
          </w:p>
        </w:tc>
        <w:tc>
          <w:tcPr>
            <w:tcW w:w="3318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Директор, 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главный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специалист отдела «Администрация»</w:t>
            </w:r>
          </w:p>
        </w:tc>
        <w:tc>
          <w:tcPr>
            <w:tcW w:w="2494" w:type="dxa"/>
            <w:shd w:val="clear" w:color="auto" w:fill="FFFFFF"/>
          </w:tcPr>
          <w:p w:rsidR="00007CC5" w:rsidRPr="00246188" w:rsidRDefault="00007CC5" w:rsidP="003D629E">
            <w:pPr>
              <w:widowControl w:val="0"/>
              <w:spacing w:after="0"/>
              <w:ind w:left="164" w:right="185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24618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Предоставление не предусмотренных законом преимуществ (протекционизм, семейственность) для поступления на работу в АУ </w:t>
            </w:r>
            <w:proofErr w:type="gramStart"/>
            <w:r w:rsidRPr="0024618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24618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</w:t>
            </w:r>
            <w:r w:rsidRPr="00246188">
              <w:rPr>
                <w:rFonts w:ascii="Times New Roman" w:eastAsia="Courier New" w:hAnsi="Times New Roman" w:cs="Times New Roman"/>
                <w:color w:val="000000" w:themeColor="text1"/>
                <w:lang w:eastAsia="ru-RU"/>
              </w:rPr>
              <w:t>Фонд развития промышленности</w:t>
            </w:r>
            <w:r w:rsidRPr="0024618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»;</w:t>
            </w:r>
          </w:p>
          <w:p w:rsidR="00007CC5" w:rsidRPr="00246188" w:rsidRDefault="00007CC5" w:rsidP="003D629E">
            <w:pPr>
              <w:widowControl w:val="0"/>
              <w:spacing w:after="0"/>
              <w:ind w:left="164" w:right="185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24618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-Оформление лиц, фактически не осуществляющих трудовые функции в Учреждении;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24618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Назначение на должность по личным критериям, не связанным с профессиональными навыками и опытом сотрудников.</w:t>
            </w:r>
          </w:p>
        </w:tc>
        <w:tc>
          <w:tcPr>
            <w:tcW w:w="5479" w:type="dxa"/>
            <w:shd w:val="clear" w:color="auto" w:fill="FFFFFF"/>
          </w:tcPr>
          <w:p w:rsidR="00007CC5" w:rsidRDefault="00007CC5" w:rsidP="003D629E">
            <w:pPr>
              <w:widowControl w:val="0"/>
              <w:spacing w:after="0" w:line="240" w:lineRule="auto"/>
              <w:ind w:left="8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Разъяснительная работа с ответственными лицами о мерах ответственности за совершение коррупционных правонарушений.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8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Установление в должностных инструкциях к</w:t>
            </w:r>
            <w:r w:rsidRPr="00B5012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валификационны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х</w:t>
            </w:r>
            <w:r w:rsidRPr="00B5012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требовани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й для лиц, назначаемых на должность.</w:t>
            </w:r>
          </w:p>
        </w:tc>
      </w:tr>
      <w:tr w:rsidR="00007CC5" w:rsidRPr="009A0C80" w:rsidTr="00007CC5">
        <w:trPr>
          <w:trHeight w:hRule="exact" w:val="9367"/>
          <w:jc w:val="center"/>
        </w:trPr>
        <w:tc>
          <w:tcPr>
            <w:tcW w:w="833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>3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87" w:type="dxa"/>
            <w:shd w:val="clear" w:color="auto" w:fill="FFFFFF"/>
          </w:tcPr>
          <w:p w:rsidR="00007CC5" w:rsidRPr="00246188" w:rsidRDefault="00007CC5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24618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Передача в аренду нежилых помещений.</w:t>
            </w:r>
          </w:p>
        </w:tc>
        <w:tc>
          <w:tcPr>
            <w:tcW w:w="3318" w:type="dxa"/>
            <w:shd w:val="clear" w:color="auto" w:fill="FFFFFF"/>
          </w:tcPr>
          <w:p w:rsidR="00007CC5" w:rsidRPr="00246188" w:rsidRDefault="00007CC5" w:rsidP="003D629E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24618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Директор, ведущий экономист информационно-правового отдела, сотрудники учреждения, входящие в состав Аукционной комиссии.</w:t>
            </w:r>
          </w:p>
        </w:tc>
        <w:tc>
          <w:tcPr>
            <w:tcW w:w="2494" w:type="dxa"/>
            <w:shd w:val="clear" w:color="auto" w:fill="FFFFFF"/>
          </w:tcPr>
          <w:p w:rsidR="00007CC5" w:rsidRPr="00246188" w:rsidRDefault="00007CC5" w:rsidP="003D629E">
            <w:pPr>
              <w:widowControl w:val="0"/>
              <w:spacing w:after="0" w:line="240" w:lineRule="auto"/>
              <w:ind w:left="164" w:right="185"/>
              <w:rPr>
                <w:rFonts w:ascii="Times New Roman" w:eastAsia="Courier New" w:hAnsi="Times New Roman" w:cs="Times New Roman"/>
                <w:lang w:eastAsia="ru-RU"/>
              </w:rPr>
            </w:pPr>
            <w:r w:rsidRPr="00246188">
              <w:rPr>
                <w:rFonts w:ascii="Times New Roman" w:eastAsia="Courier New" w:hAnsi="Times New Roman" w:cs="Times New Roman"/>
                <w:lang w:eastAsia="ru-RU"/>
              </w:rPr>
              <w:t>- Предоставление не предусмотренных законом преимуществ, при проведен</w:t>
            </w:r>
            <w:proofErr w:type="gramStart"/>
            <w:r w:rsidRPr="00246188">
              <w:rPr>
                <w:rFonts w:ascii="Times New Roman" w:eastAsia="Courier New" w:hAnsi="Times New Roman" w:cs="Times New Roman"/>
                <w:lang w:eastAsia="ru-RU"/>
              </w:rPr>
              <w:t>ии ау</w:t>
            </w:r>
            <w:proofErr w:type="gramEnd"/>
            <w:r w:rsidRPr="00246188">
              <w:rPr>
                <w:rFonts w:ascii="Times New Roman" w:eastAsia="Courier New" w:hAnsi="Times New Roman" w:cs="Times New Roman"/>
                <w:lang w:eastAsia="ru-RU"/>
              </w:rPr>
              <w:t>кциона;</w:t>
            </w:r>
          </w:p>
          <w:p w:rsidR="00007CC5" w:rsidRPr="00246188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246188">
              <w:rPr>
                <w:rFonts w:ascii="Times New Roman" w:eastAsia="Courier New" w:hAnsi="Times New Roman" w:cs="Times New Roman"/>
                <w:lang w:eastAsia="ru-RU"/>
              </w:rPr>
              <w:t>- Требование от физических и юридических лиц информации и документов, предоставление которой не предусмотрено аукционной документацией и действующим законодательством РФ.</w:t>
            </w:r>
          </w:p>
        </w:tc>
        <w:tc>
          <w:tcPr>
            <w:tcW w:w="5479" w:type="dxa"/>
            <w:shd w:val="clear" w:color="auto" w:fill="FFFFFF"/>
          </w:tcPr>
          <w:p w:rsidR="00007CC5" w:rsidRPr="00246188" w:rsidRDefault="00007CC5" w:rsidP="003D629E">
            <w:pPr>
              <w:widowControl w:val="0"/>
              <w:spacing w:after="0" w:line="240" w:lineRule="auto"/>
              <w:ind w:left="84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lang w:eastAsia="ru-RU"/>
              </w:rPr>
              <w:t xml:space="preserve">- </w:t>
            </w:r>
            <w:r w:rsidRPr="00246188">
              <w:rPr>
                <w:rFonts w:ascii="Times New Roman" w:eastAsia="Courier New" w:hAnsi="Times New Roman" w:cs="Times New Roman"/>
                <w:lang w:eastAsia="ru-RU"/>
              </w:rPr>
              <w:t>Регламентированный порядок</w:t>
            </w:r>
            <w:r w:rsidRPr="00246188">
              <w:rPr>
                <w:rFonts w:ascii="Times New Roman" w:hAnsi="Times New Roman" w:cs="Times New Roman"/>
                <w:shd w:val="clear" w:color="auto" w:fill="FFFFFF"/>
              </w:rPr>
              <w:t xml:space="preserve"> проведения конкурсов или аукционов на право заключения договоров аренды, утвержденный Приказом Федеральной антимонопольной службы от 21 марта 2023 г.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Pr="00246188">
              <w:rPr>
                <w:rFonts w:ascii="Times New Roman" w:hAnsi="Times New Roman" w:cs="Times New Roman"/>
                <w:shd w:val="clear" w:color="auto" w:fill="FFFFFF"/>
              </w:rPr>
              <w:t xml:space="preserve"> 147/23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46188">
              <w:rPr>
                <w:rFonts w:ascii="Times New Roman" w:hAnsi="Times New Roman" w:cs="Times New Roman"/>
                <w:shd w:val="clear" w:color="auto" w:fill="FFFFFF"/>
              </w:rPr>
              <w:t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</w:t>
            </w:r>
            <w:proofErr w:type="gramEnd"/>
            <w:r w:rsidRPr="00246188">
              <w:rPr>
                <w:rFonts w:ascii="Times New Roman" w:hAnsi="Times New Roman" w:cs="Times New Roman"/>
                <w:shd w:val="clear" w:color="auto" w:fill="FFFFFF"/>
              </w:rPr>
              <w:t xml:space="preserve"> указанных договоров может осуществляться путем проведения торгов в форме конкурса». </w:t>
            </w:r>
          </w:p>
          <w:p w:rsidR="00007CC5" w:rsidRDefault="00007CC5" w:rsidP="003D629E">
            <w:pPr>
              <w:widowControl w:val="0"/>
              <w:spacing w:after="0" w:line="240" w:lineRule="auto"/>
              <w:ind w:left="8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246188">
              <w:rPr>
                <w:rFonts w:ascii="Times New Roman" w:hAnsi="Times New Roman" w:cs="Times New Roman"/>
                <w:shd w:val="clear" w:color="auto" w:fill="FFFFFF"/>
              </w:rPr>
              <w:t xml:space="preserve">Аукционы </w:t>
            </w:r>
            <w:proofErr w:type="gramStart"/>
            <w:r w:rsidRPr="00246188">
              <w:rPr>
                <w:rFonts w:ascii="Times New Roman" w:hAnsi="Times New Roman" w:cs="Times New Roman"/>
                <w:shd w:val="clear" w:color="auto" w:fill="FFFFFF"/>
              </w:rPr>
              <w:t>проводятся в электронной форме и являются</w:t>
            </w:r>
            <w:proofErr w:type="gramEnd"/>
            <w:r w:rsidRPr="00246188">
              <w:rPr>
                <w:rFonts w:ascii="Times New Roman" w:hAnsi="Times New Roman" w:cs="Times New Roman"/>
                <w:shd w:val="clear" w:color="auto" w:fill="FFFFFF"/>
              </w:rPr>
              <w:t xml:space="preserve"> открытыми по составу участников и форме подачи предложений.</w:t>
            </w:r>
          </w:p>
          <w:p w:rsidR="00007CC5" w:rsidRDefault="00007CC5" w:rsidP="003D629E">
            <w:pPr>
              <w:widowControl w:val="0"/>
              <w:spacing w:after="0" w:line="240" w:lineRule="auto"/>
              <w:ind w:left="8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246188">
              <w:rPr>
                <w:rFonts w:ascii="Times New Roman" w:hAnsi="Times New Roman" w:cs="Times New Roman"/>
                <w:shd w:val="clear" w:color="auto" w:fill="FFFFFF"/>
              </w:rPr>
              <w:t>Извещение о проведен</w:t>
            </w:r>
            <w:proofErr w:type="gramStart"/>
            <w:r w:rsidRPr="00246188">
              <w:rPr>
                <w:rFonts w:ascii="Times New Roman" w:hAnsi="Times New Roman" w:cs="Times New Roman"/>
                <w:shd w:val="clear" w:color="auto" w:fill="FFFFFF"/>
              </w:rPr>
              <w:t>ии ау</w:t>
            </w:r>
            <w:proofErr w:type="gramEnd"/>
            <w:r w:rsidRPr="00246188">
              <w:rPr>
                <w:rFonts w:ascii="Times New Roman" w:hAnsi="Times New Roman" w:cs="Times New Roman"/>
                <w:shd w:val="clear" w:color="auto" w:fill="FFFFFF"/>
              </w:rPr>
              <w:t xml:space="preserve">кциона размещается на </w:t>
            </w:r>
            <w:r w:rsidRPr="00246188">
              <w:rPr>
                <w:rFonts w:ascii="Times New Roman" w:hAnsi="Times New Roman" w:cs="Times New Roman"/>
              </w:rPr>
              <w:t>официальном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6188">
              <w:rPr>
                <w:rFonts w:ascii="Times New Roman" w:hAnsi="Times New Roman" w:cs="Times New Roman"/>
              </w:rPr>
              <w:t>сайте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6188">
              <w:rPr>
                <w:rFonts w:ascii="Times New Roman" w:hAnsi="Times New Roman" w:cs="Times New Roman"/>
              </w:rPr>
              <w:t>Российской</w:t>
            </w:r>
            <w:r w:rsidRPr="00246188">
              <w:rPr>
                <w:rFonts w:ascii="Times New Roman" w:hAnsi="Times New Roman" w:cs="Times New Roman"/>
                <w:shd w:val="clear" w:color="auto" w:fill="FFFFFF"/>
              </w:rPr>
              <w:t xml:space="preserve"> Федерации в информационно-телекоммуникационной сети «Интернет»</w:t>
            </w:r>
            <w:r w:rsidRPr="00246188">
              <w:rPr>
                <w:rFonts w:ascii="Times New Roman" w:hAnsi="Times New Roman" w:cs="Times New Roman"/>
              </w:rPr>
              <w:t xml:space="preserve"> </w:t>
            </w:r>
            <w:hyperlink r:id="rId8" w:tgtFrame="_blank" w:history="1">
              <w:r w:rsidRPr="00246188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www.torgi.gov.ru</w:t>
              </w:r>
            </w:hyperlink>
            <w:r w:rsidRPr="00246188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</w:p>
          <w:p w:rsidR="00007CC5" w:rsidRDefault="00007CC5" w:rsidP="003D629E">
            <w:pPr>
              <w:widowControl w:val="0"/>
              <w:spacing w:after="0" w:line="240" w:lineRule="auto"/>
              <w:ind w:left="84"/>
              <w:rPr>
                <w:rFonts w:ascii="Times New Roman" w:eastAsia="Courier New" w:hAnsi="Times New Roman" w:cs="Times New Roman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lang w:eastAsia="ru-RU"/>
              </w:rPr>
              <w:t xml:space="preserve">- </w:t>
            </w:r>
            <w:r w:rsidRPr="00246188">
              <w:rPr>
                <w:rFonts w:ascii="Times New Roman" w:eastAsia="Courier New" w:hAnsi="Times New Roman" w:cs="Times New Roman"/>
                <w:lang w:eastAsia="ru-RU"/>
              </w:rPr>
              <w:t xml:space="preserve">Соблюдение, утвержденной антикоррупционной политики АУ </w:t>
            </w:r>
            <w:proofErr w:type="gramStart"/>
            <w:r w:rsidRPr="00246188">
              <w:rPr>
                <w:rFonts w:ascii="Times New Roman" w:eastAsia="Courier New" w:hAnsi="Times New Roman" w:cs="Times New Roman"/>
                <w:lang w:eastAsia="ru-RU"/>
              </w:rPr>
              <w:t>ВО</w:t>
            </w:r>
            <w:proofErr w:type="gramEnd"/>
            <w:r w:rsidRPr="00246188">
              <w:rPr>
                <w:rFonts w:ascii="Times New Roman" w:eastAsia="Courier New" w:hAnsi="Times New Roman" w:cs="Times New Roman"/>
                <w:lang w:eastAsia="ru-RU"/>
              </w:rPr>
              <w:t xml:space="preserve"> «Фонд развития промышленности». </w:t>
            </w:r>
          </w:p>
          <w:p w:rsidR="00007CC5" w:rsidRDefault="00007CC5" w:rsidP="003D629E">
            <w:pPr>
              <w:widowControl w:val="0"/>
              <w:spacing w:after="0" w:line="240" w:lineRule="auto"/>
              <w:ind w:left="84"/>
              <w:rPr>
                <w:rFonts w:ascii="Times New Roman" w:eastAsia="Courier New" w:hAnsi="Times New Roman" w:cs="Times New Roman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lang w:eastAsia="ru-RU"/>
              </w:rPr>
              <w:t xml:space="preserve">- </w:t>
            </w:r>
            <w:r w:rsidRPr="00246188">
              <w:rPr>
                <w:rFonts w:ascii="Times New Roman" w:eastAsia="Courier New" w:hAnsi="Times New Roman" w:cs="Times New Roman"/>
                <w:lang w:eastAsia="ru-RU"/>
              </w:rPr>
              <w:t xml:space="preserve">Ознакомление с нормативными документами, регламентирующими вопросы предупреждения и противодействия коррупции в АУ </w:t>
            </w:r>
            <w:proofErr w:type="gramStart"/>
            <w:r w:rsidRPr="00246188">
              <w:rPr>
                <w:rFonts w:ascii="Times New Roman" w:eastAsia="Courier New" w:hAnsi="Times New Roman" w:cs="Times New Roman"/>
                <w:lang w:eastAsia="ru-RU"/>
              </w:rPr>
              <w:t>ВО</w:t>
            </w:r>
            <w:proofErr w:type="gramEnd"/>
            <w:r w:rsidRPr="00246188">
              <w:rPr>
                <w:rFonts w:ascii="Times New Roman" w:eastAsia="Courier New" w:hAnsi="Times New Roman" w:cs="Times New Roman"/>
                <w:lang w:eastAsia="ru-RU"/>
              </w:rPr>
              <w:t xml:space="preserve"> «Фонд развития промышленности». </w:t>
            </w:r>
          </w:p>
          <w:p w:rsidR="00007CC5" w:rsidRPr="00246188" w:rsidRDefault="00007CC5" w:rsidP="003D629E">
            <w:pPr>
              <w:widowControl w:val="0"/>
              <w:spacing w:after="0" w:line="240" w:lineRule="auto"/>
              <w:ind w:left="84"/>
              <w:rPr>
                <w:rFonts w:ascii="Times New Roman" w:eastAsia="Courier New" w:hAnsi="Times New Roman" w:cs="Times New Roman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lang w:eastAsia="ru-RU"/>
              </w:rPr>
              <w:t xml:space="preserve">- </w:t>
            </w:r>
            <w:r w:rsidRPr="00246188">
              <w:rPr>
                <w:rFonts w:ascii="Times New Roman" w:eastAsia="Courier New" w:hAnsi="Times New Roman" w:cs="Times New Roman"/>
                <w:lang w:eastAsia="ru-RU"/>
              </w:rPr>
              <w:t xml:space="preserve">Разъяснение работникам АУ </w:t>
            </w:r>
            <w:proofErr w:type="gramStart"/>
            <w:r w:rsidRPr="00246188">
              <w:rPr>
                <w:rFonts w:ascii="Times New Roman" w:eastAsia="Courier New" w:hAnsi="Times New Roman" w:cs="Times New Roman"/>
                <w:lang w:eastAsia="ru-RU"/>
              </w:rPr>
              <w:t>ВО</w:t>
            </w:r>
            <w:proofErr w:type="gramEnd"/>
            <w:r w:rsidRPr="00246188">
              <w:rPr>
                <w:rFonts w:ascii="Times New Roman" w:eastAsia="Courier New" w:hAnsi="Times New Roman" w:cs="Times New Roman"/>
                <w:lang w:eastAsia="ru-RU"/>
              </w:rPr>
              <w:t xml:space="preserve"> «Фонд развития промышленности» о мерах ответственности за совершение коррупционных правонарушений.</w:t>
            </w:r>
          </w:p>
        </w:tc>
      </w:tr>
      <w:tr w:rsidR="00007CC5" w:rsidRPr="009A0C80" w:rsidTr="00007CC5">
        <w:trPr>
          <w:trHeight w:hRule="exact" w:val="9509"/>
          <w:jc w:val="center"/>
        </w:trPr>
        <w:tc>
          <w:tcPr>
            <w:tcW w:w="833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>4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3187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165047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165047">
              <w:rPr>
                <w:rFonts w:ascii="Times New Roman" w:hAnsi="Times New Roman" w:cs="Times New Roman"/>
              </w:rPr>
              <w:t>процесса отбора проектов субъектов деятельности</w:t>
            </w:r>
            <w:proofErr w:type="gramEnd"/>
            <w:r w:rsidRPr="00165047">
              <w:rPr>
                <w:rFonts w:ascii="Times New Roman" w:hAnsi="Times New Roman" w:cs="Times New Roman"/>
              </w:rPr>
              <w:t xml:space="preserve"> в сфере промышленности и субъектов малого и среднего предпринимательства, реализующим проекты в сфере туризма на</w:t>
            </w:r>
            <w:r>
              <w:rPr>
                <w:rFonts w:ascii="Times New Roman" w:hAnsi="Times New Roman" w:cs="Times New Roman"/>
              </w:rPr>
              <w:t xml:space="preserve"> территории Вологодской области,</w:t>
            </w:r>
            <w:r w:rsidRPr="00165047">
              <w:rPr>
                <w:rFonts w:ascii="Times New Roman" w:hAnsi="Times New Roman" w:cs="Times New Roman"/>
              </w:rPr>
              <w:t xml:space="preserve"> и прохождения проектами всех этапов для последующего финансирования. </w:t>
            </w:r>
            <w:r w:rsidRPr="000758B7">
              <w:rPr>
                <w:rFonts w:ascii="Times New Roman" w:hAnsi="Times New Roman" w:cs="Times New Roman"/>
              </w:rPr>
              <w:t>Осуществление контроля за возвратностью средств, предоставленных в соответствии с договорами займа по проектам, отобранным в целях их финансирования</w:t>
            </w:r>
            <w:proofErr w:type="gramStart"/>
            <w:r w:rsidRPr="000758B7">
              <w:rPr>
                <w:rFonts w:ascii="Times New Roman" w:hAnsi="Times New Roman" w:cs="Times New Roman"/>
              </w:rPr>
              <w:t>.</w:t>
            </w:r>
            <w:r w:rsidRPr="00CA611C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318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086BF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Директор, начальник отдела развития промышленности, главный юрисконсульт отдела развития промышленности, главный экономист отдела развития промышленности, юрисконсульт 1 категории отдела развития промышленности, экономист 1 категории отдела развития промышленности.</w:t>
            </w:r>
          </w:p>
        </w:tc>
        <w:tc>
          <w:tcPr>
            <w:tcW w:w="2494" w:type="dxa"/>
            <w:shd w:val="clear" w:color="auto" w:fill="FFFFFF"/>
          </w:tcPr>
          <w:p w:rsidR="00007CC5" w:rsidRPr="00007CC5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07CC5">
              <w:rPr>
                <w:rFonts w:ascii="Times New Roman" w:eastAsia="Courier New" w:hAnsi="Times New Roman" w:cs="Times New Roman"/>
                <w:color w:val="000000"/>
                <w:sz w:val="21"/>
                <w:szCs w:val="21"/>
                <w:lang w:eastAsia="ru-RU"/>
              </w:rPr>
              <w:t>- Предоставление не предусмотренных законом преимуществ, в целях предоставления финансовой поддержки субъектам деятельности в сфере промышленности и субъектам малого и среднего предпринимательства, реализующим проекты в сфере туризма на территории Вологодской области;</w:t>
            </w:r>
          </w:p>
          <w:p w:rsidR="00007CC5" w:rsidRPr="00007CC5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07CC5">
              <w:rPr>
                <w:rFonts w:ascii="Times New Roman" w:eastAsia="Courier New" w:hAnsi="Times New Roman" w:cs="Times New Roman"/>
                <w:color w:val="000000"/>
                <w:sz w:val="21"/>
                <w:szCs w:val="21"/>
                <w:lang w:eastAsia="ru-RU"/>
              </w:rPr>
              <w:t>- Сокрытие информации и документов, в целях предоставления финансовой поддержки субъектам деятельности в сфере промышленности и субъектам малого и среднего предпринимательства, реализующим проекты в сфере туризма на территории Вологодской области;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007CC5">
              <w:rPr>
                <w:rFonts w:ascii="Times New Roman" w:eastAsia="Courier New" w:hAnsi="Times New Roman" w:cs="Times New Roman"/>
                <w:color w:val="000000"/>
                <w:sz w:val="21"/>
                <w:szCs w:val="21"/>
                <w:lang w:eastAsia="ru-RU"/>
              </w:rPr>
              <w:t>- Требование от заявителей информации и документов, предоставление которой не предусмотрено Стандартами и иными локальными актами учреждения, а так же действующим законодательством РФ.</w:t>
            </w:r>
          </w:p>
        </w:tc>
        <w:tc>
          <w:tcPr>
            <w:tcW w:w="5479" w:type="dxa"/>
            <w:shd w:val="clear" w:color="auto" w:fill="FFFFFF"/>
          </w:tcPr>
          <w:p w:rsidR="00007CC5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Соблюдение, утвержденной антикоррупционной политики АУ </w:t>
            </w:r>
            <w:proofErr w:type="gramStart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.</w:t>
            </w:r>
          </w:p>
          <w:p w:rsidR="00007CC5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Соблюдение принятых АУ </w:t>
            </w:r>
            <w:proofErr w:type="gramStart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 Стандартов и требований действующего законодательством РФ.</w:t>
            </w:r>
          </w:p>
          <w:p w:rsidR="00007CC5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Принятие решений </w:t>
            </w:r>
            <w:r w:rsidRPr="00483EE1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целях 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 </w:t>
            </w:r>
            <w:r w:rsidRPr="00483EE1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предоставлени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и</w:t>
            </w:r>
            <w:r w:rsidRPr="00483EE1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финансовой поддержки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коллегиальным органом управления АУ </w:t>
            </w:r>
            <w:proofErr w:type="gramStart"/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.</w:t>
            </w:r>
          </w:p>
          <w:p w:rsidR="00007CC5" w:rsidRPr="004D0E2A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4D0E2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Осуществление </w:t>
            </w:r>
            <w:proofErr w:type="gramStart"/>
            <w:r w:rsidRPr="004D0E2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контроля за</w:t>
            </w:r>
            <w:proofErr w:type="gramEnd"/>
            <w:r w:rsidRPr="004D0E2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возвратностью средств займа с применением инструментов, предусмотренных договором займа.</w:t>
            </w:r>
          </w:p>
          <w:p w:rsidR="00007CC5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4D0E2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Ознакомление с нормативными документами, регламентирующими вопросы предупреждения и противодействия коррупции в АУ </w:t>
            </w:r>
            <w:proofErr w:type="gramStart"/>
            <w:r w:rsidRPr="004D0E2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4D0E2A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Разъяснение работникам АУ </w:t>
            </w:r>
            <w:proofErr w:type="gramStart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промышленности», связанным с организацией процесса отбора и мониторинга проектов, о мерах ответственности за совершение коррупционных правонарушений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.</w:t>
            </w:r>
          </w:p>
        </w:tc>
      </w:tr>
      <w:tr w:rsidR="00007CC5" w:rsidRPr="009A0C80" w:rsidTr="00007CC5">
        <w:trPr>
          <w:trHeight w:hRule="exact" w:val="2381"/>
          <w:jc w:val="center"/>
        </w:trPr>
        <w:tc>
          <w:tcPr>
            <w:tcW w:w="833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3187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3318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2494" w:type="dxa"/>
            <w:shd w:val="clear" w:color="auto" w:fill="FFFFFF"/>
          </w:tcPr>
          <w:p w:rsidR="00007CC5" w:rsidRPr="00007CC5" w:rsidRDefault="00007CC5" w:rsidP="00007CC5">
            <w:pPr>
              <w:widowControl w:val="0"/>
              <w:spacing w:after="0" w:line="240" w:lineRule="auto"/>
              <w:ind w:left="40"/>
              <w:rPr>
                <w:rFonts w:ascii="Times New Roman" w:eastAsia="Courier New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07CC5">
              <w:rPr>
                <w:rFonts w:ascii="Times New Roman" w:eastAsia="Courier New" w:hAnsi="Times New Roman" w:cs="Times New Roman"/>
                <w:color w:val="000000"/>
                <w:sz w:val="21"/>
                <w:szCs w:val="21"/>
                <w:lang w:eastAsia="ru-RU"/>
              </w:rPr>
              <w:t xml:space="preserve">- Искажение, сокрытие или предоставление заведомо ложных сведений в отчетных документах, при проведении мониторинга проектов, которым предоставлено финансовое обеспечение.  </w:t>
            </w:r>
          </w:p>
        </w:tc>
        <w:tc>
          <w:tcPr>
            <w:tcW w:w="5479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</w:tr>
      <w:tr w:rsidR="00007CC5" w:rsidRPr="009A0C80" w:rsidTr="00007CC5">
        <w:trPr>
          <w:trHeight w:hRule="exact" w:val="3345"/>
          <w:jc w:val="center"/>
        </w:trPr>
        <w:tc>
          <w:tcPr>
            <w:tcW w:w="833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5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87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Обращения юридических и физических лиц.</w:t>
            </w:r>
          </w:p>
        </w:tc>
        <w:tc>
          <w:tcPr>
            <w:tcW w:w="3318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Директор, начальники отделов, лица, ответственные за рассмотрение обращений.</w:t>
            </w:r>
          </w:p>
        </w:tc>
        <w:tc>
          <w:tcPr>
            <w:tcW w:w="2494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Нарушение установленного порядка рассмотрения обращений граждан и юридических лиц; 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Требование от физических и юридических лиц информации, предоставление которой не предусмотрено действующим законодательством РФ.</w:t>
            </w:r>
          </w:p>
        </w:tc>
        <w:tc>
          <w:tcPr>
            <w:tcW w:w="5479" w:type="dxa"/>
            <w:shd w:val="clear" w:color="auto" w:fill="FFFFFF"/>
          </w:tcPr>
          <w:p w:rsidR="00007CC5" w:rsidRPr="000758B7" w:rsidRDefault="00007CC5" w:rsidP="003D629E">
            <w:pPr>
              <w:widowControl w:val="0"/>
              <w:spacing w:after="0" w:line="240" w:lineRule="auto"/>
              <w:ind w:left="8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0758B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Разъяснительная работа.</w:t>
            </w:r>
          </w:p>
          <w:p w:rsidR="00007CC5" w:rsidRPr="000758B7" w:rsidRDefault="00007CC5" w:rsidP="003D629E">
            <w:pPr>
              <w:widowControl w:val="0"/>
              <w:spacing w:after="0" w:line="240" w:lineRule="auto"/>
              <w:ind w:left="8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0758B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Соблюдение установленного порядка рассмотрения обращений граждан.</w:t>
            </w:r>
          </w:p>
          <w:p w:rsidR="00007CC5" w:rsidRPr="000758B7" w:rsidRDefault="00007CC5" w:rsidP="003D629E">
            <w:pPr>
              <w:widowControl w:val="0"/>
              <w:spacing w:after="0" w:line="240" w:lineRule="auto"/>
              <w:ind w:left="8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0758B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Соблюдение действующего законодательства РФ, в том числе Федерального закона от 2 мая 2006 г. N 59-ФЗ «О порядке рассмотрения обращений граждан Российской Федерации». 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8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0758B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Контроль сроков и порядка рассмотрения обращений.</w:t>
            </w:r>
          </w:p>
        </w:tc>
      </w:tr>
      <w:tr w:rsidR="00007CC5" w:rsidRPr="009A0C80" w:rsidTr="00007CC5">
        <w:trPr>
          <w:trHeight w:val="3402"/>
          <w:jc w:val="center"/>
        </w:trPr>
        <w:tc>
          <w:tcPr>
            <w:tcW w:w="833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6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87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Взаимоотношения с должностными лицами в органах власти и управления, правоохранительными органами и другими организациями.</w:t>
            </w:r>
          </w:p>
        </w:tc>
        <w:tc>
          <w:tcPr>
            <w:tcW w:w="3318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Директор, 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заместитель директора,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начальники отделов, работники АУ </w:t>
            </w:r>
            <w:proofErr w:type="gramStart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промышленности», 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сотрудники,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уполномоченные директором представлять интересы учреждения.</w:t>
            </w:r>
          </w:p>
        </w:tc>
        <w:tc>
          <w:tcPr>
            <w:tcW w:w="2494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Дарение подарков и оказание не служебных услуг должностным лицам в органах власти и управления, правоохранительных органах и различных организациях, за исключением символических знаков внимания, протокольных мероприятий.</w:t>
            </w:r>
          </w:p>
        </w:tc>
        <w:tc>
          <w:tcPr>
            <w:tcW w:w="5479" w:type="dxa"/>
            <w:shd w:val="clear" w:color="auto" w:fill="FFFFFF"/>
          </w:tcPr>
          <w:p w:rsidR="00007CC5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DA433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Соблюдение, утвержденной антикоррупционной политики АУ </w:t>
            </w:r>
            <w:proofErr w:type="gramStart"/>
            <w:r w:rsidRPr="00DA433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DA433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 сотрудниками АУ ВО «Фонд развития промышленности».</w:t>
            </w:r>
          </w:p>
          <w:p w:rsidR="00007CC5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DA4337">
              <w:rPr>
                <w:rFonts w:ascii="Times New Roman" w:hAnsi="Times New Roman" w:cs="Times New Roman"/>
                <w:bCs/>
              </w:rPr>
              <w:t xml:space="preserve">Установление в </w:t>
            </w:r>
            <w:r w:rsidRPr="00DA433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АУ </w:t>
            </w:r>
            <w:proofErr w:type="gramStart"/>
            <w:r w:rsidRPr="00DA433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DA433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 </w:t>
            </w:r>
            <w:r w:rsidRPr="00DA4337">
              <w:rPr>
                <w:rFonts w:ascii="Times New Roman" w:hAnsi="Times New Roman" w:cs="Times New Roman"/>
                <w:bCs/>
              </w:rPr>
              <w:t>запрета дарить и получать подарки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.</w:t>
            </w:r>
          </w:p>
          <w:p w:rsidR="00007CC5" w:rsidRPr="00DA4337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DA433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Ознакомление с нормативными документами, регламентирующими вопросы предупреждения и противодействия коррупции в АУ </w:t>
            </w:r>
            <w:proofErr w:type="gramStart"/>
            <w:r w:rsidRPr="00DA433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DA433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</w:tc>
      </w:tr>
      <w:tr w:rsidR="00007CC5" w:rsidRPr="009A0C80" w:rsidTr="00007CC5">
        <w:trPr>
          <w:trHeight w:hRule="exact" w:val="2948"/>
          <w:jc w:val="center"/>
        </w:trPr>
        <w:tc>
          <w:tcPr>
            <w:tcW w:w="833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>7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87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CA611C">
              <w:rPr>
                <w:rFonts w:ascii="Times New Roman" w:hAnsi="Times New Roman" w:cs="Times New Roman"/>
              </w:rPr>
              <w:t xml:space="preserve">Принятие решений об использовании </w:t>
            </w:r>
            <w:r>
              <w:rPr>
                <w:rFonts w:ascii="Times New Roman" w:hAnsi="Times New Roman" w:cs="Times New Roman"/>
              </w:rPr>
              <w:t xml:space="preserve">бюджетных средств и </w:t>
            </w:r>
            <w:r w:rsidRPr="00CA611C">
              <w:rPr>
                <w:rFonts w:ascii="Times New Roman" w:hAnsi="Times New Roman" w:cs="Times New Roman"/>
              </w:rPr>
              <w:t>средств</w:t>
            </w:r>
            <w:r>
              <w:rPr>
                <w:rFonts w:ascii="Times New Roman" w:hAnsi="Times New Roman" w:cs="Times New Roman"/>
              </w:rPr>
              <w:t>,</w:t>
            </w:r>
            <w:r w:rsidRPr="00CA611C">
              <w:rPr>
                <w:rFonts w:ascii="Times New Roman" w:hAnsi="Times New Roman" w:cs="Times New Roman"/>
              </w:rPr>
              <w:t xml:space="preserve"> от приносящей доход деятельности.</w:t>
            </w:r>
          </w:p>
        </w:tc>
        <w:tc>
          <w:tcPr>
            <w:tcW w:w="3318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Директор, главный экономист отдела «Администрация».</w:t>
            </w:r>
          </w:p>
        </w:tc>
        <w:tc>
          <w:tcPr>
            <w:tcW w:w="2494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CA611C">
              <w:rPr>
                <w:rFonts w:ascii="Times New Roman" w:hAnsi="Times New Roman" w:cs="Times New Roman"/>
              </w:rPr>
              <w:t>Нецелевое использование бюджетных средств и средств, от приносящей доход деятельности.</w:t>
            </w:r>
          </w:p>
        </w:tc>
        <w:tc>
          <w:tcPr>
            <w:tcW w:w="5479" w:type="dxa"/>
            <w:shd w:val="clear" w:color="auto" w:fill="FFFFFF"/>
          </w:tcPr>
          <w:p w:rsidR="00007CC5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Передача функций по ведению бухгалтерского учета в </w:t>
            </w:r>
            <w:r w:rsidRPr="009A0C80">
              <w:rPr>
                <w:rFonts w:ascii="Times New Roman" w:eastAsia="Courier New" w:hAnsi="Times New Roman" w:cs="Times New Roman"/>
                <w:bCs/>
                <w:color w:val="000000"/>
                <w:lang w:eastAsia="ru-RU"/>
              </w:rPr>
              <w:t xml:space="preserve">ГКУ </w:t>
            </w:r>
            <w:proofErr w:type="gramStart"/>
            <w:r w:rsidRPr="009A0C80">
              <w:rPr>
                <w:rFonts w:ascii="Times New Roman" w:eastAsia="Courier New" w:hAnsi="Times New Roman" w:cs="Times New Roman"/>
                <w:bCs/>
                <w:color w:val="000000"/>
                <w:lang w:eastAsia="ru-RU"/>
              </w:rPr>
              <w:t>ВО</w:t>
            </w:r>
            <w:proofErr w:type="gramEnd"/>
            <w:r w:rsidRPr="009A0C80">
              <w:rPr>
                <w:rFonts w:ascii="Times New Roman" w:eastAsia="Courier New" w:hAnsi="Times New Roman" w:cs="Times New Roman"/>
                <w:bCs/>
                <w:color w:val="000000"/>
                <w:lang w:eastAsia="ru-RU"/>
              </w:rPr>
              <w:t xml:space="preserve"> «Областное казначейство»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.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Ознакомление с нормативными документами, регламентирующими вопросы предупреждения и противодействия коррупции в АУ </w:t>
            </w:r>
            <w:proofErr w:type="gramStart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Разъяснительная работа о мерах ответственности за совершение коррупционных правонарушений.</w:t>
            </w:r>
          </w:p>
        </w:tc>
      </w:tr>
      <w:tr w:rsidR="00007CC5" w:rsidRPr="009A0C80" w:rsidTr="00007CC5">
        <w:trPr>
          <w:trHeight w:hRule="exact" w:val="3902"/>
          <w:jc w:val="center"/>
        </w:trPr>
        <w:tc>
          <w:tcPr>
            <w:tcW w:w="833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8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87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Постановка на бухгалтерский учет материальных ценностей и списание материальных ценностей.</w:t>
            </w:r>
          </w:p>
        </w:tc>
        <w:tc>
          <w:tcPr>
            <w:tcW w:w="3318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Главный экономист отдела «Администрация», материально - ответственные лица учреждения</w:t>
            </w:r>
          </w:p>
        </w:tc>
        <w:tc>
          <w:tcPr>
            <w:tcW w:w="2494" w:type="dxa"/>
            <w:shd w:val="clear" w:color="auto" w:fill="FFFFFF"/>
          </w:tcPr>
          <w:p w:rsidR="00007CC5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 Несвоевременная постановка на бухгалтерский учет материальных ценностей.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Умышленно досрочное списание материальных ценностей и расходных материалов с бухгалтерского учета.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Отсутствие регулярного контроля наличия и сохранения имущества.</w:t>
            </w:r>
          </w:p>
        </w:tc>
        <w:tc>
          <w:tcPr>
            <w:tcW w:w="5479" w:type="dxa"/>
            <w:shd w:val="clear" w:color="auto" w:fill="FFFFFF"/>
          </w:tcPr>
          <w:p w:rsidR="00007CC5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Передача функций по ведению бухгалтерского учета в </w:t>
            </w:r>
            <w:r w:rsidRPr="009A0C80">
              <w:rPr>
                <w:rFonts w:ascii="Times New Roman" w:eastAsia="Courier New" w:hAnsi="Times New Roman" w:cs="Times New Roman"/>
                <w:bCs/>
                <w:color w:val="000000"/>
                <w:lang w:eastAsia="ru-RU"/>
              </w:rPr>
              <w:t xml:space="preserve">ГКУ </w:t>
            </w:r>
            <w:proofErr w:type="gramStart"/>
            <w:r w:rsidRPr="009A0C80">
              <w:rPr>
                <w:rFonts w:ascii="Times New Roman" w:eastAsia="Courier New" w:hAnsi="Times New Roman" w:cs="Times New Roman"/>
                <w:bCs/>
                <w:color w:val="000000"/>
                <w:lang w:eastAsia="ru-RU"/>
              </w:rPr>
              <w:t>ВО</w:t>
            </w:r>
            <w:proofErr w:type="gramEnd"/>
            <w:r w:rsidRPr="009A0C80">
              <w:rPr>
                <w:rFonts w:ascii="Times New Roman" w:eastAsia="Courier New" w:hAnsi="Times New Roman" w:cs="Times New Roman"/>
                <w:bCs/>
                <w:color w:val="000000"/>
                <w:lang w:eastAsia="ru-RU"/>
              </w:rPr>
              <w:t xml:space="preserve"> «Областное казначейство»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. </w:t>
            </w:r>
          </w:p>
          <w:p w:rsidR="00007CC5" w:rsidRPr="000758B7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0758B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Регламентированный порядок учета и списания материальных ценностей.</w:t>
            </w:r>
          </w:p>
          <w:p w:rsidR="00007CC5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Организация работы по контролю за деятельностью АУ </w:t>
            </w:r>
            <w:proofErr w:type="gramStart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Ознакомление с нормативными документами, регламентирующими вопросы предупреждения и противодействия коррупции в АУ </w:t>
            </w:r>
            <w:proofErr w:type="gramStart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</w:tc>
      </w:tr>
      <w:tr w:rsidR="00007CC5" w:rsidRPr="009A0C80" w:rsidTr="00007CC5">
        <w:trPr>
          <w:trHeight w:hRule="exact" w:val="10075"/>
          <w:jc w:val="center"/>
        </w:trPr>
        <w:tc>
          <w:tcPr>
            <w:tcW w:w="833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>9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87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Осуществление закупок, заключение договоров на поставку товаров, выполнение работ, оказание услуг для нужд АУ </w:t>
            </w:r>
            <w:proofErr w:type="gramStart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</w:tc>
        <w:tc>
          <w:tcPr>
            <w:tcW w:w="3318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21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Директор, главный экономист отдела «Администрация», 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начальник информационно-правового отдела/главный юрисконсульт,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работник, ответственный за размещение заказов по закупкам товаров, работ, услуг для нужд АУ </w:t>
            </w:r>
            <w:proofErr w:type="gramStart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</w:tc>
        <w:tc>
          <w:tcPr>
            <w:tcW w:w="2494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Определение объема необходимых закупок;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Необоснованное расширение (ограничение) круга возможных поставщиков; - Необоснованное расширение (ограничение) упрощение (усложнение) необходимых условий 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договора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и оговорок относительно их исполнения; 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Необоснованное завышение (занижение) цены объекта закупок;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Необоснованное усложнение (упрощение) процедур определения поставщика;</w:t>
            </w:r>
          </w:p>
          <w:p w:rsidR="00007CC5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Неприемлемые критерии допуска и отбора поставщика, отсутствие или размытый перечень необходимых критериев допуска и отбора;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Неадекватный способ выбора поставщиков; 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- Необоснованное затягивание или ускорение процесса осуществления закупок;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Совершение сделок с нарушением</w:t>
            </w:r>
          </w:p>
        </w:tc>
        <w:tc>
          <w:tcPr>
            <w:tcW w:w="5479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Times New Roman" w:hAnsi="Times New Roman" w:cs="Courier New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 xml:space="preserve">- </w:t>
            </w:r>
            <w:r w:rsidRPr="009A0C80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Нормативное регулирование порядка, способа и сроков совершения действий работником учреждения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Times New Roman" w:hAnsi="Times New Roman" w:cs="Courier New"/>
                <w:color w:val="000000"/>
                <w:lang w:eastAsia="ru-RU"/>
              </w:rPr>
            </w:pPr>
            <w:r w:rsidRPr="009A0C80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 xml:space="preserve">при осуществлении </w:t>
            </w:r>
            <w:proofErr w:type="spellStart"/>
            <w:r w:rsidRPr="009A0C80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коррупционно</w:t>
            </w:r>
            <w:proofErr w:type="spellEnd"/>
            <w:r w:rsidRPr="009A0C80">
              <w:rPr>
                <w:rFonts w:ascii="Times New Roman" w:eastAsia="Times New Roman" w:hAnsi="Times New Roman" w:cs="Courier New"/>
                <w:color w:val="000000"/>
                <w:lang w:eastAsia="ru-RU"/>
              </w:rPr>
              <w:t>-опасной функции.</w:t>
            </w:r>
          </w:p>
          <w:p w:rsidR="00007CC5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Соблюдение при проведении закупок товаров, работ и услуг для нужд АУ </w:t>
            </w:r>
            <w:proofErr w:type="gramStart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 требований по заключению договоров с контрагентами в соответствии с действующим законодательством РФ и Положением о закупке товаров, работ и услуг АУ ВО «Фонд развития промышленности». </w:t>
            </w:r>
          </w:p>
          <w:p w:rsidR="00007CC5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П</w:t>
            </w:r>
            <w:r w:rsidRPr="009214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ередача государственному казенному учреждению Вологодской области «Центр закупок» полномочий Учреждения на осуществление закупок товаров, работ, услуг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Разъяснение работникам АУ </w:t>
            </w:r>
            <w:proofErr w:type="gramStart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промышленности», связанным с заключением договоров, о мерах ответственности за совершение коррупционных правонарушений.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Ознакомление с нормативными документами, регламентирующими вопросы предупреждения и противодействия коррупции в АУ </w:t>
            </w:r>
            <w:proofErr w:type="gramStart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</w:tc>
      </w:tr>
      <w:tr w:rsidR="00007CC5" w:rsidRPr="009A0C80" w:rsidTr="00007CC5">
        <w:trPr>
          <w:trHeight w:hRule="exact" w:val="4413"/>
          <w:jc w:val="center"/>
        </w:trPr>
        <w:tc>
          <w:tcPr>
            <w:tcW w:w="833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3187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3318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2494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установленного порядка требований закона в личных интересах; 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Заключение договоров без соблюдения установленной процедуры; 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Отказ от проведения мониторинга цен на товары и услуги; 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Предоставление заведомо ложных сведений о проведении мониторинга цен на товары и услуги АУ </w:t>
            </w:r>
            <w:proofErr w:type="gramStart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</w:tc>
        <w:tc>
          <w:tcPr>
            <w:tcW w:w="5479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</w:tr>
      <w:tr w:rsidR="00007CC5" w:rsidRPr="009A0C80" w:rsidTr="00007CC5">
        <w:trPr>
          <w:trHeight w:hRule="exact" w:val="4539"/>
          <w:jc w:val="center"/>
        </w:trPr>
        <w:tc>
          <w:tcPr>
            <w:tcW w:w="833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3187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DB60A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Подготовка проектов локальных нормативных актов</w:t>
            </w:r>
          </w:p>
        </w:tc>
        <w:tc>
          <w:tcPr>
            <w:tcW w:w="3318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21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DB60A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Начальник информационно-правового отдела/главный юрисконсульт</w:t>
            </w:r>
          </w:p>
        </w:tc>
        <w:tc>
          <w:tcPr>
            <w:tcW w:w="2494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DB60A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Разработка проектов локальных нормативных актов, содержащих </w:t>
            </w:r>
            <w:proofErr w:type="spellStart"/>
            <w:r w:rsidRPr="00DB60A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коррупциогенные</w:t>
            </w:r>
            <w:proofErr w:type="spellEnd"/>
            <w:r w:rsidRPr="00DB60A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факторы</w:t>
            </w:r>
          </w:p>
        </w:tc>
        <w:tc>
          <w:tcPr>
            <w:tcW w:w="5479" w:type="dxa"/>
            <w:shd w:val="clear" w:color="auto" w:fill="FFFFFF"/>
          </w:tcPr>
          <w:p w:rsidR="00007CC5" w:rsidRPr="00DB60A4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DB60A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Нормативное регулирование порядка, способа и сроков совершения действий работником учреждения</w:t>
            </w:r>
          </w:p>
          <w:p w:rsidR="00007CC5" w:rsidRPr="00DB60A4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DB60A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при осуществлении </w:t>
            </w:r>
            <w:proofErr w:type="spellStart"/>
            <w:r w:rsidRPr="00DB60A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коррупционно</w:t>
            </w:r>
            <w:proofErr w:type="spellEnd"/>
            <w:r w:rsidRPr="00DB60A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-опасной функции;</w:t>
            </w:r>
          </w:p>
          <w:p w:rsidR="00007CC5" w:rsidRPr="00DB60A4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DB60A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Согласование </w:t>
            </w:r>
            <w:proofErr w:type="gramStart"/>
            <w:r w:rsidRPr="00DB60A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отдельных</w:t>
            </w:r>
            <w:proofErr w:type="gramEnd"/>
            <w:r w:rsidRPr="00DB60A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локальных</w:t>
            </w:r>
          </w:p>
          <w:p w:rsidR="00007CC5" w:rsidRPr="00DB60A4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DB60A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нормативных актов Учредителем и коллегиальными органами управления Учреждения;</w:t>
            </w:r>
          </w:p>
          <w:p w:rsidR="00007CC5" w:rsidRPr="00DB60A4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DB60A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Разъяснение работникам Учреждения:</w:t>
            </w:r>
          </w:p>
          <w:p w:rsidR="00007CC5" w:rsidRPr="00DB60A4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DB60A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  <w:r w:rsidRPr="00DB60A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обязанности незамедлительно сообщить о склонении его к совершению коррупционного правонарушения;</w:t>
            </w:r>
          </w:p>
          <w:p w:rsidR="00007CC5" w:rsidRPr="00DB60A4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DB60A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  <w:r w:rsidRPr="00DB60A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ответственности за совершение</w:t>
            </w:r>
          </w:p>
          <w:p w:rsidR="00007CC5" w:rsidRPr="00DB60A4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DB60A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коррупционных правонарушений.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DB60A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  <w:r w:rsidRPr="00DB60A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обязанности сообщать работодателю о личной заинтересованности при исполнении служебных (трудовых) обязанностей, которая может привести к конфликту интересов, принимать меры по предотвращению такого конфликта.</w:t>
            </w:r>
          </w:p>
        </w:tc>
      </w:tr>
      <w:tr w:rsidR="00007CC5" w:rsidRPr="009A0C80" w:rsidTr="00007CC5">
        <w:trPr>
          <w:trHeight w:hRule="exact" w:val="3118"/>
          <w:jc w:val="center"/>
        </w:trPr>
        <w:tc>
          <w:tcPr>
            <w:tcW w:w="833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>11.</w:t>
            </w:r>
          </w:p>
        </w:tc>
        <w:tc>
          <w:tcPr>
            <w:tcW w:w="3187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Составление, заполнение документов, справок, отчетности</w:t>
            </w:r>
          </w:p>
        </w:tc>
        <w:tc>
          <w:tcPr>
            <w:tcW w:w="3318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Начальники отделов, ответственные лица</w:t>
            </w:r>
          </w:p>
        </w:tc>
        <w:tc>
          <w:tcPr>
            <w:tcW w:w="2494" w:type="dxa"/>
            <w:shd w:val="clear" w:color="auto" w:fill="FFFFFF"/>
          </w:tcPr>
          <w:p w:rsidR="00007CC5" w:rsidRPr="009214B4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214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Искажение, сокрытие или предоставление заведомо ложных сведений в отчетных документах, а также в выдаваемых справках;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214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Использование в личных целях информации, полученной при выполнении трудовых обязанностей.</w:t>
            </w:r>
          </w:p>
        </w:tc>
        <w:tc>
          <w:tcPr>
            <w:tcW w:w="5479" w:type="dxa"/>
            <w:shd w:val="clear" w:color="auto" w:fill="FFFFFF"/>
          </w:tcPr>
          <w:p w:rsidR="00007CC5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Организация внутреннего </w:t>
            </w:r>
            <w:proofErr w:type="gramStart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контроля за</w:t>
            </w:r>
            <w:proofErr w:type="gramEnd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исполнением сотрудниками 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своих должностных обязанностей.</w:t>
            </w:r>
          </w:p>
          <w:p w:rsidR="00007CC5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Разъяснение ответственным лицам о мерах ответственности за совершени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е коррупционных правонарушений.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Рассмотрение на Комиссии по антикоррупционной политике (выборочно)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.</w:t>
            </w:r>
          </w:p>
        </w:tc>
      </w:tr>
      <w:tr w:rsidR="00007CC5" w:rsidRPr="009A0C80" w:rsidTr="00007CC5">
        <w:trPr>
          <w:trHeight w:hRule="exact" w:val="3414"/>
          <w:jc w:val="center"/>
        </w:trPr>
        <w:tc>
          <w:tcPr>
            <w:tcW w:w="833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3187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Оплата труда</w:t>
            </w:r>
          </w:p>
        </w:tc>
        <w:tc>
          <w:tcPr>
            <w:tcW w:w="3318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Директор, главный экономист отдела «Администрация», 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главный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специалист отдела «Администрация».</w:t>
            </w:r>
          </w:p>
        </w:tc>
        <w:tc>
          <w:tcPr>
            <w:tcW w:w="2494" w:type="dxa"/>
            <w:shd w:val="clear" w:color="auto" w:fill="FFFFFF"/>
          </w:tcPr>
          <w:p w:rsidR="00007CC5" w:rsidRPr="009214B4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214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Оплата рабочего времени не в полном объеме;</w:t>
            </w:r>
          </w:p>
          <w:p w:rsidR="00007CC5" w:rsidRPr="009214B4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214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Оплата рабочего времени в полном объеме в случае, когда сотрудник фактически отсутствовал на рабочем месте;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214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Принятие решений о премировании работников Учреждения.</w:t>
            </w:r>
          </w:p>
        </w:tc>
        <w:tc>
          <w:tcPr>
            <w:tcW w:w="5479" w:type="dxa"/>
            <w:shd w:val="clear" w:color="auto" w:fill="FFFFFF"/>
          </w:tcPr>
          <w:p w:rsidR="00007CC5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Передача функций по ведению бухгалтерского учета в </w:t>
            </w:r>
            <w:r w:rsidRPr="009A0C80">
              <w:rPr>
                <w:rFonts w:ascii="Times New Roman" w:eastAsia="Courier New" w:hAnsi="Times New Roman" w:cs="Times New Roman"/>
                <w:bCs/>
                <w:color w:val="000000"/>
                <w:lang w:eastAsia="ru-RU"/>
              </w:rPr>
              <w:t xml:space="preserve">ГКУ </w:t>
            </w:r>
            <w:proofErr w:type="gramStart"/>
            <w:r w:rsidRPr="009A0C80">
              <w:rPr>
                <w:rFonts w:ascii="Times New Roman" w:eastAsia="Courier New" w:hAnsi="Times New Roman" w:cs="Times New Roman"/>
                <w:bCs/>
                <w:color w:val="000000"/>
                <w:lang w:eastAsia="ru-RU"/>
              </w:rPr>
              <w:t>ВО</w:t>
            </w:r>
            <w:proofErr w:type="gramEnd"/>
            <w:r w:rsidRPr="009A0C80">
              <w:rPr>
                <w:rFonts w:ascii="Times New Roman" w:eastAsia="Courier New" w:hAnsi="Times New Roman" w:cs="Times New Roman"/>
                <w:bCs/>
                <w:color w:val="000000"/>
                <w:lang w:eastAsia="ru-RU"/>
              </w:rPr>
              <w:t xml:space="preserve"> «Областное казначейство»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. </w:t>
            </w:r>
          </w:p>
          <w:p w:rsidR="00007CC5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Использование средств на оплату труда в строгом соответствии с Положением об оплате труда АУ </w:t>
            </w:r>
            <w:proofErr w:type="gramStart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.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007CC5" w:rsidRPr="009A0C80" w:rsidTr="00007CC5">
        <w:trPr>
          <w:trHeight w:hRule="exact" w:val="5159"/>
          <w:jc w:val="center"/>
        </w:trPr>
        <w:tc>
          <w:tcPr>
            <w:tcW w:w="833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 xml:space="preserve">13. </w:t>
            </w:r>
          </w:p>
        </w:tc>
        <w:tc>
          <w:tcPr>
            <w:tcW w:w="3187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hAnsi="Times New Roman" w:cs="Times New Roman"/>
              </w:rPr>
              <w:t>Оказание услуг в сфере</w:t>
            </w:r>
            <w:r w:rsidRPr="009A0C80">
              <w:rPr>
                <w:rFonts w:ascii="Times New Roman" w:hAnsi="Times New Roman" w:cs="Times New Roman"/>
                <w:bCs/>
              </w:rPr>
              <w:t xml:space="preserve"> повышения производительности труда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318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218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21662C">
              <w:rPr>
                <w:rFonts w:ascii="Times New Roman" w:hAnsi="Times New Roman" w:cs="Times New Roman"/>
              </w:rPr>
              <w:t>Заместитель директора/начальник отдела «Региональный центр компетенций в сфере производительности труда», главный специалист отдела «Региональный центр компетенций в сфере производительности труда», ведущий специалист отдела «Региональный центр компетенций в сфере производительности труда».</w:t>
            </w:r>
          </w:p>
        </w:tc>
        <w:tc>
          <w:tcPr>
            <w:tcW w:w="2494" w:type="dxa"/>
            <w:shd w:val="clear" w:color="auto" w:fill="FFFFFF"/>
          </w:tcPr>
          <w:p w:rsidR="00007CC5" w:rsidRPr="003F37DB" w:rsidRDefault="00007CC5" w:rsidP="003D629E">
            <w:pPr>
              <w:widowControl w:val="0"/>
              <w:spacing w:after="0" w:line="240" w:lineRule="auto"/>
              <w:ind w:left="164" w:right="185"/>
              <w:rPr>
                <w:rFonts w:ascii="Times New Roman" w:eastAsia="Courier New" w:hAnsi="Times New Roman" w:cs="Times New Roman"/>
                <w:bCs/>
                <w:color w:val="000000"/>
                <w:lang w:eastAsia="ru-RU"/>
              </w:rPr>
            </w:pPr>
            <w:r w:rsidRPr="003F37DB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Использование своих служебных полномочий при решении личных вопросов, связанных с удовлетворением материальных потребностей работника Учреждения или его родственников либо иной личной заинтересованности.</w:t>
            </w:r>
            <w:r w:rsidRPr="003F37DB">
              <w:rPr>
                <w:rFonts w:ascii="Times New Roman" w:eastAsia="Courier New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:rsidR="00007CC5" w:rsidRPr="003F37DB" w:rsidRDefault="00007CC5" w:rsidP="003D629E">
            <w:pPr>
              <w:widowControl w:val="0"/>
              <w:spacing w:after="0" w:line="240" w:lineRule="auto"/>
              <w:ind w:left="164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3F37DB">
              <w:rPr>
                <w:rFonts w:ascii="Times New Roman" w:eastAsia="Courier New" w:hAnsi="Times New Roman" w:cs="Times New Roman"/>
                <w:bCs/>
                <w:color w:val="000000"/>
                <w:lang w:eastAsia="ru-RU"/>
              </w:rPr>
              <w:t xml:space="preserve">- Предоставление дополнительных услуг за плату, </w:t>
            </w:r>
            <w:r w:rsidRPr="003F37DB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без составления соответствующих документов от имени Учреждения.</w:t>
            </w:r>
          </w:p>
        </w:tc>
        <w:tc>
          <w:tcPr>
            <w:tcW w:w="5479" w:type="dxa"/>
            <w:shd w:val="clear" w:color="auto" w:fill="FFFFFF"/>
          </w:tcPr>
          <w:p w:rsidR="00007CC5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Организация внутреннего </w:t>
            </w:r>
            <w:proofErr w:type="gramStart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контроля за</w:t>
            </w:r>
            <w:proofErr w:type="gramEnd"/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исполнением сотрудниками 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своих должностных обязанностей.</w:t>
            </w:r>
          </w:p>
          <w:p w:rsidR="00007CC5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1E796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Оказание услуг в сфере повышения производительности труда за плату в соответствии с каталогом платных услуг, утвержденным приказом АУ </w:t>
            </w:r>
            <w:proofErr w:type="gramStart"/>
            <w:r w:rsidRPr="001E796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E796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  <w:p w:rsidR="00007CC5" w:rsidRPr="009A0C80" w:rsidRDefault="00007CC5" w:rsidP="003D629E">
            <w:pPr>
              <w:widowControl w:val="0"/>
              <w:spacing w:after="0" w:line="240" w:lineRule="auto"/>
              <w:ind w:left="226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A0C80">
              <w:rPr>
                <w:rFonts w:ascii="Times New Roman" w:hAnsi="Times New Roman" w:cs="Times New Roman"/>
              </w:rPr>
              <w:t>М</w:t>
            </w:r>
            <w:r w:rsidRPr="009A0C80">
              <w:rPr>
                <w:rFonts w:ascii="Times New Roman" w:hAnsi="Times New Roman" w:cs="Times New Roman"/>
                <w:color w:val="000000"/>
              </w:rPr>
              <w:t>ониторинг информации о возможных коррупционных правонарушениях, в том числе на основе жалоб, содержащихся в обращениях граждан и организаций</w:t>
            </w: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.</w:t>
            </w:r>
          </w:p>
        </w:tc>
      </w:tr>
      <w:tr w:rsidR="00007CC5" w:rsidRPr="009A0C80" w:rsidTr="00007CC5">
        <w:trPr>
          <w:trHeight w:hRule="exact" w:val="3358"/>
          <w:jc w:val="center"/>
        </w:trPr>
        <w:tc>
          <w:tcPr>
            <w:tcW w:w="833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A0C8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3187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139"/>
              <w:rPr>
                <w:rFonts w:ascii="Times New Roman" w:hAnsi="Times New Roman" w:cs="Times New Roman"/>
              </w:rPr>
            </w:pPr>
            <w:r w:rsidRPr="009A0C80">
              <w:rPr>
                <w:rFonts w:ascii="Times New Roman" w:hAnsi="Times New Roman" w:cs="Times New Roman"/>
              </w:rPr>
              <w:t>Организация и проведение обучающих мероприятий</w:t>
            </w:r>
            <w:r w:rsidRPr="009A0C80">
              <w:rPr>
                <w:rFonts w:ascii="Times New Roman" w:hAnsi="Times New Roman" w:cs="Times New Roman"/>
                <w:bCs/>
              </w:rPr>
              <w:t xml:space="preserve"> в сфере повышения производительности труда</w:t>
            </w:r>
          </w:p>
        </w:tc>
        <w:tc>
          <w:tcPr>
            <w:tcW w:w="3318" w:type="dxa"/>
            <w:shd w:val="clear" w:color="auto" w:fill="FFFFFF"/>
          </w:tcPr>
          <w:p w:rsidR="00007CC5" w:rsidRPr="009A0C80" w:rsidRDefault="00007CC5" w:rsidP="003D629E">
            <w:pPr>
              <w:widowControl w:val="0"/>
              <w:spacing w:after="0" w:line="240" w:lineRule="auto"/>
              <w:ind w:left="139"/>
              <w:rPr>
                <w:rFonts w:ascii="Times New Roman" w:hAnsi="Times New Roman" w:cs="Times New Roman"/>
              </w:rPr>
            </w:pPr>
            <w:r w:rsidRPr="009A0C80">
              <w:rPr>
                <w:rFonts w:ascii="Times New Roman" w:hAnsi="Times New Roman" w:cs="Times New Roman"/>
              </w:rPr>
              <w:t xml:space="preserve">Главный </w:t>
            </w:r>
            <w:r>
              <w:rPr>
                <w:rFonts w:ascii="Times New Roman" w:hAnsi="Times New Roman" w:cs="Times New Roman"/>
              </w:rPr>
              <w:t>специалист</w:t>
            </w:r>
            <w:r w:rsidRPr="009A0C80">
              <w:rPr>
                <w:rFonts w:ascii="Times New Roman" w:hAnsi="Times New Roman" w:cs="Times New Roman"/>
              </w:rPr>
              <w:t xml:space="preserve"> отдела «Региональный центр компетенций в сфере производительности труда», </w:t>
            </w:r>
            <w:r>
              <w:rPr>
                <w:rFonts w:ascii="Times New Roman" w:hAnsi="Times New Roman" w:cs="Times New Roman"/>
              </w:rPr>
              <w:t>в</w:t>
            </w:r>
            <w:r w:rsidRPr="009A0C80">
              <w:rPr>
                <w:rFonts w:ascii="Times New Roman" w:hAnsi="Times New Roman" w:cs="Times New Roman"/>
              </w:rPr>
              <w:t>едущий специалист отдела «Региональный центр компетенций в сфере производительности труда».</w:t>
            </w:r>
          </w:p>
        </w:tc>
        <w:tc>
          <w:tcPr>
            <w:tcW w:w="2494" w:type="dxa"/>
            <w:shd w:val="clear" w:color="auto" w:fill="FFFFFF"/>
          </w:tcPr>
          <w:p w:rsidR="00007CC5" w:rsidRPr="009A0C80" w:rsidRDefault="00007CC5" w:rsidP="003D629E">
            <w:pPr>
              <w:spacing w:after="0" w:line="240" w:lineRule="auto"/>
              <w:ind w:left="139" w:right="185"/>
              <w:rPr>
                <w:rFonts w:ascii="Times New Roman" w:hAnsi="Times New Roman" w:cs="Times New Roman"/>
              </w:rPr>
            </w:pPr>
            <w:r w:rsidRPr="009A0C80">
              <w:rPr>
                <w:rFonts w:ascii="Times New Roman" w:hAnsi="Times New Roman" w:cs="Times New Roman"/>
              </w:rPr>
              <w:t>Взимание платы за оказание Учреждением бесплатных обучающих мероприятий и взимание платы за оказание платных услуг без составления соответствующих документов от имени Учреждения.</w:t>
            </w:r>
          </w:p>
        </w:tc>
        <w:tc>
          <w:tcPr>
            <w:tcW w:w="5479" w:type="dxa"/>
            <w:shd w:val="clear" w:color="auto" w:fill="FFFFFF"/>
          </w:tcPr>
          <w:p w:rsidR="00007CC5" w:rsidRDefault="00007CC5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465B1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Организация внутреннего </w:t>
            </w:r>
            <w:proofErr w:type="gramStart"/>
            <w:r w:rsidRPr="00465B1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контроля за</w:t>
            </w:r>
            <w:proofErr w:type="gramEnd"/>
            <w:r w:rsidRPr="00465B1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исполнением сотрудниками своих должностных обязанностей.</w:t>
            </w:r>
          </w:p>
          <w:p w:rsidR="00007CC5" w:rsidRPr="00465B13" w:rsidRDefault="00007CC5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- </w:t>
            </w:r>
            <w:r w:rsidRPr="001E796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Оказание услуг в сфере повышения производительности труда за плату в соответствии с каталогом платных услуг, утвержденным приказом АУ </w:t>
            </w:r>
            <w:proofErr w:type="gramStart"/>
            <w:r w:rsidRPr="001E796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1E796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«Фонд развития промышленности».</w:t>
            </w:r>
          </w:p>
          <w:p w:rsidR="00007CC5" w:rsidRPr="00465B13" w:rsidRDefault="00007CC5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465B1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- Разъяснение ответственным лицам о мерах ответственности за совершение коррупционных правонарушений.</w:t>
            </w:r>
          </w:p>
          <w:p w:rsidR="00007CC5" w:rsidRPr="00465B13" w:rsidRDefault="00007CC5" w:rsidP="003D629E">
            <w:pPr>
              <w:widowControl w:val="0"/>
              <w:spacing w:after="0" w:line="240" w:lineRule="auto"/>
              <w:ind w:left="139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465B13">
              <w:rPr>
                <w:rFonts w:ascii="Times New Roman" w:hAnsi="Times New Roman" w:cs="Times New Roman"/>
              </w:rPr>
              <w:t>- М</w:t>
            </w:r>
            <w:r w:rsidRPr="00465B13">
              <w:rPr>
                <w:rFonts w:ascii="Times New Roman" w:hAnsi="Times New Roman" w:cs="Times New Roman"/>
                <w:color w:val="000000"/>
              </w:rPr>
              <w:t xml:space="preserve">ониторинг информации о возможных коррупционных правонарушениях, в том числе на основе жалоб, содержащихся в обращениях граждан, организаций, </w:t>
            </w:r>
            <w:r w:rsidRPr="00465B13">
              <w:rPr>
                <w:rFonts w:ascii="Times New Roman" w:hAnsi="Times New Roman"/>
              </w:rPr>
              <w:t>публикаций в СМИ</w:t>
            </w:r>
            <w:r w:rsidRPr="00465B13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007CC5" w:rsidRPr="00A84990" w:rsidRDefault="00007CC5" w:rsidP="00007CC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007CC5" w:rsidRPr="00A84990" w:rsidRDefault="00007CC5" w:rsidP="00007CC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007CC5" w:rsidRPr="00A84990" w:rsidRDefault="00007CC5" w:rsidP="00007CC5">
      <w:pPr>
        <w:widowControl w:val="0"/>
        <w:spacing w:after="0" w:line="240" w:lineRule="auto"/>
        <w:ind w:left="28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A8499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Дата подготовки: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25.03</w:t>
      </w:r>
      <w:r w:rsidRPr="00A8499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.202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5</w:t>
      </w:r>
    </w:p>
    <w:p w:rsidR="00007CC5" w:rsidRPr="00A84990" w:rsidRDefault="00007CC5" w:rsidP="00007CC5">
      <w:pPr>
        <w:widowControl w:val="0"/>
        <w:spacing w:after="0" w:line="240" w:lineRule="auto"/>
        <w:ind w:left="284" w:right="252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A8499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Лицо, ответственное за противодействие коррупции:                                                                                                        </w:t>
      </w:r>
      <w:bookmarkStart w:id="0" w:name="_GoBack"/>
      <w:bookmarkEnd w:id="0"/>
      <w:r w:rsidRPr="00A8499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________________ Н.Н. </w:t>
      </w:r>
      <w:proofErr w:type="spellStart"/>
      <w:r w:rsidRPr="00A8499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Хрипель</w:t>
      </w:r>
      <w:proofErr w:type="spellEnd"/>
    </w:p>
    <w:p w:rsidR="00007CC5" w:rsidRPr="008C48C8" w:rsidRDefault="00007CC5" w:rsidP="00FB106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7CC5" w:rsidRPr="008C48C8" w:rsidSect="00007CC5">
      <w:pgSz w:w="16838" w:h="11906" w:orient="landscape"/>
      <w:pgMar w:top="992" w:right="709" w:bottom="709" w:left="28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F47" w:rsidRDefault="00B40F47" w:rsidP="001358D2">
      <w:pPr>
        <w:spacing w:after="0" w:line="240" w:lineRule="auto"/>
      </w:pPr>
      <w:r>
        <w:separator/>
      </w:r>
    </w:p>
  </w:endnote>
  <w:endnote w:type="continuationSeparator" w:id="0">
    <w:p w:rsidR="00B40F47" w:rsidRDefault="00B40F47" w:rsidP="0013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F47" w:rsidRDefault="00B40F47" w:rsidP="001358D2">
      <w:pPr>
        <w:spacing w:after="0" w:line="240" w:lineRule="auto"/>
      </w:pPr>
      <w:r>
        <w:separator/>
      </w:r>
    </w:p>
  </w:footnote>
  <w:footnote w:type="continuationSeparator" w:id="0">
    <w:p w:rsidR="00B40F47" w:rsidRDefault="00B40F47" w:rsidP="00135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5FCE"/>
    <w:multiLevelType w:val="multilevel"/>
    <w:tmpl w:val="2474C3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2F9658D2"/>
    <w:multiLevelType w:val="hybridMultilevel"/>
    <w:tmpl w:val="8F4036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1158A"/>
    <w:multiLevelType w:val="multilevel"/>
    <w:tmpl w:val="F66C19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1800"/>
      </w:pPr>
      <w:rPr>
        <w:rFonts w:hint="default"/>
      </w:rPr>
    </w:lvl>
  </w:abstractNum>
  <w:abstractNum w:abstractNumId="3">
    <w:nsid w:val="40A23A4E"/>
    <w:multiLevelType w:val="hybridMultilevel"/>
    <w:tmpl w:val="EEE44D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04931"/>
    <w:multiLevelType w:val="hybridMultilevel"/>
    <w:tmpl w:val="3FB2F21C"/>
    <w:lvl w:ilvl="0" w:tplc="856858D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FF0F0D"/>
    <w:multiLevelType w:val="multilevel"/>
    <w:tmpl w:val="0F50BF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1800"/>
      </w:pPr>
      <w:rPr>
        <w:rFonts w:hint="default"/>
      </w:rPr>
    </w:lvl>
  </w:abstractNum>
  <w:abstractNum w:abstractNumId="6">
    <w:nsid w:val="4D810384"/>
    <w:multiLevelType w:val="hybridMultilevel"/>
    <w:tmpl w:val="5226E2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C3F1B"/>
    <w:multiLevelType w:val="hybridMultilevel"/>
    <w:tmpl w:val="65282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655DAC"/>
    <w:multiLevelType w:val="hybridMultilevel"/>
    <w:tmpl w:val="B3287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80124"/>
    <w:multiLevelType w:val="hybridMultilevel"/>
    <w:tmpl w:val="D200EC6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60B01B53"/>
    <w:multiLevelType w:val="hybridMultilevel"/>
    <w:tmpl w:val="649631A0"/>
    <w:lvl w:ilvl="0" w:tplc="CBC4D8F2">
      <w:start w:val="1"/>
      <w:numFmt w:val="decimal"/>
      <w:lvlText w:val="%1."/>
      <w:lvlJc w:val="left"/>
      <w:pPr>
        <w:ind w:left="194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1">
    <w:nsid w:val="677B222F"/>
    <w:multiLevelType w:val="hybridMultilevel"/>
    <w:tmpl w:val="19263896"/>
    <w:lvl w:ilvl="0" w:tplc="D03AFAE8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2">
    <w:nsid w:val="69B22FF0"/>
    <w:multiLevelType w:val="hybridMultilevel"/>
    <w:tmpl w:val="7A06AE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0437B0B"/>
    <w:multiLevelType w:val="hybridMultilevel"/>
    <w:tmpl w:val="4990AF0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A8E5E34"/>
    <w:multiLevelType w:val="hybridMultilevel"/>
    <w:tmpl w:val="CBB6A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E73ADE"/>
    <w:multiLevelType w:val="hybridMultilevel"/>
    <w:tmpl w:val="31AA8C0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0"/>
  </w:num>
  <w:num w:numId="12">
    <w:abstractNumId w:val="4"/>
  </w:num>
  <w:num w:numId="13">
    <w:abstractNumId w:val="11"/>
  </w:num>
  <w:num w:numId="14">
    <w:abstractNumId w:val="13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5"/>
    <w:rsid w:val="00001487"/>
    <w:rsid w:val="00007CC5"/>
    <w:rsid w:val="0002338D"/>
    <w:rsid w:val="000249DE"/>
    <w:rsid w:val="00025337"/>
    <w:rsid w:val="00025AA4"/>
    <w:rsid w:val="0004395F"/>
    <w:rsid w:val="00067F92"/>
    <w:rsid w:val="00076A75"/>
    <w:rsid w:val="00085A71"/>
    <w:rsid w:val="0008757B"/>
    <w:rsid w:val="000B2BB4"/>
    <w:rsid w:val="000D2A74"/>
    <w:rsid w:val="000D61B9"/>
    <w:rsid w:val="00105594"/>
    <w:rsid w:val="00105851"/>
    <w:rsid w:val="00112063"/>
    <w:rsid w:val="00112229"/>
    <w:rsid w:val="001131E4"/>
    <w:rsid w:val="001354EF"/>
    <w:rsid w:val="001358D2"/>
    <w:rsid w:val="0015226C"/>
    <w:rsid w:val="00160420"/>
    <w:rsid w:val="00170D80"/>
    <w:rsid w:val="00180F63"/>
    <w:rsid w:val="00181456"/>
    <w:rsid w:val="00191B51"/>
    <w:rsid w:val="00192298"/>
    <w:rsid w:val="00196745"/>
    <w:rsid w:val="001A01F7"/>
    <w:rsid w:val="001A04C8"/>
    <w:rsid w:val="001C4444"/>
    <w:rsid w:val="001E35ED"/>
    <w:rsid w:val="001E6F5A"/>
    <w:rsid w:val="001F4F6E"/>
    <w:rsid w:val="001F51BA"/>
    <w:rsid w:val="002009CA"/>
    <w:rsid w:val="00201048"/>
    <w:rsid w:val="00214ACC"/>
    <w:rsid w:val="00222D52"/>
    <w:rsid w:val="00231521"/>
    <w:rsid w:val="00250FB1"/>
    <w:rsid w:val="00251F12"/>
    <w:rsid w:val="00260362"/>
    <w:rsid w:val="00265C3F"/>
    <w:rsid w:val="00266536"/>
    <w:rsid w:val="0027572C"/>
    <w:rsid w:val="00296C9C"/>
    <w:rsid w:val="002A16C1"/>
    <w:rsid w:val="002B20DD"/>
    <w:rsid w:val="002B590F"/>
    <w:rsid w:val="002C331F"/>
    <w:rsid w:val="002F2A43"/>
    <w:rsid w:val="002F7B91"/>
    <w:rsid w:val="00300122"/>
    <w:rsid w:val="003246C9"/>
    <w:rsid w:val="003278F7"/>
    <w:rsid w:val="00333C87"/>
    <w:rsid w:val="00337DF1"/>
    <w:rsid w:val="003542CD"/>
    <w:rsid w:val="00355623"/>
    <w:rsid w:val="003713A4"/>
    <w:rsid w:val="00372B3E"/>
    <w:rsid w:val="0038248F"/>
    <w:rsid w:val="00386A8F"/>
    <w:rsid w:val="00394624"/>
    <w:rsid w:val="003A0C2C"/>
    <w:rsid w:val="003A30EB"/>
    <w:rsid w:val="003B130E"/>
    <w:rsid w:val="003C541C"/>
    <w:rsid w:val="003C606F"/>
    <w:rsid w:val="003E0528"/>
    <w:rsid w:val="003F1598"/>
    <w:rsid w:val="0040618E"/>
    <w:rsid w:val="00417DD4"/>
    <w:rsid w:val="00420D69"/>
    <w:rsid w:val="00421E0C"/>
    <w:rsid w:val="00422E1E"/>
    <w:rsid w:val="00425491"/>
    <w:rsid w:val="004275E0"/>
    <w:rsid w:val="00432354"/>
    <w:rsid w:val="00433A8A"/>
    <w:rsid w:val="004350BB"/>
    <w:rsid w:val="00442046"/>
    <w:rsid w:val="0044236A"/>
    <w:rsid w:val="004432CC"/>
    <w:rsid w:val="00452D17"/>
    <w:rsid w:val="00462772"/>
    <w:rsid w:val="00480A97"/>
    <w:rsid w:val="0048472D"/>
    <w:rsid w:val="00495454"/>
    <w:rsid w:val="004A78BE"/>
    <w:rsid w:val="004B14A0"/>
    <w:rsid w:val="004B192D"/>
    <w:rsid w:val="004C6554"/>
    <w:rsid w:val="004D6142"/>
    <w:rsid w:val="004D632E"/>
    <w:rsid w:val="004E1C0F"/>
    <w:rsid w:val="004F5375"/>
    <w:rsid w:val="005049D6"/>
    <w:rsid w:val="00536015"/>
    <w:rsid w:val="00537F10"/>
    <w:rsid w:val="00541B48"/>
    <w:rsid w:val="00551B07"/>
    <w:rsid w:val="005640CF"/>
    <w:rsid w:val="00564235"/>
    <w:rsid w:val="0057606D"/>
    <w:rsid w:val="00580852"/>
    <w:rsid w:val="00585C4E"/>
    <w:rsid w:val="00585F11"/>
    <w:rsid w:val="00586D9F"/>
    <w:rsid w:val="00593F8F"/>
    <w:rsid w:val="005A2117"/>
    <w:rsid w:val="005B57D9"/>
    <w:rsid w:val="005E496E"/>
    <w:rsid w:val="005E6274"/>
    <w:rsid w:val="005F2645"/>
    <w:rsid w:val="005F37E5"/>
    <w:rsid w:val="005F6FE6"/>
    <w:rsid w:val="00603BE8"/>
    <w:rsid w:val="00605675"/>
    <w:rsid w:val="00633F4E"/>
    <w:rsid w:val="00634AFF"/>
    <w:rsid w:val="00634C15"/>
    <w:rsid w:val="00645119"/>
    <w:rsid w:val="00652226"/>
    <w:rsid w:val="006531CF"/>
    <w:rsid w:val="00660288"/>
    <w:rsid w:val="006669E3"/>
    <w:rsid w:val="00670699"/>
    <w:rsid w:val="006741E9"/>
    <w:rsid w:val="00685896"/>
    <w:rsid w:val="00687A73"/>
    <w:rsid w:val="00692BF7"/>
    <w:rsid w:val="0069471D"/>
    <w:rsid w:val="00694C76"/>
    <w:rsid w:val="00696787"/>
    <w:rsid w:val="00697A61"/>
    <w:rsid w:val="006B2968"/>
    <w:rsid w:val="006B4A10"/>
    <w:rsid w:val="006B4BA8"/>
    <w:rsid w:val="006B693E"/>
    <w:rsid w:val="006C22FF"/>
    <w:rsid w:val="006D3DA5"/>
    <w:rsid w:val="006D7898"/>
    <w:rsid w:val="006E47E2"/>
    <w:rsid w:val="006F6C79"/>
    <w:rsid w:val="00706C5E"/>
    <w:rsid w:val="00707C22"/>
    <w:rsid w:val="007124B3"/>
    <w:rsid w:val="00714FFD"/>
    <w:rsid w:val="00744C1B"/>
    <w:rsid w:val="00745E7E"/>
    <w:rsid w:val="00746546"/>
    <w:rsid w:val="00750B54"/>
    <w:rsid w:val="00753B20"/>
    <w:rsid w:val="00753F9E"/>
    <w:rsid w:val="00761872"/>
    <w:rsid w:val="00772D09"/>
    <w:rsid w:val="00776741"/>
    <w:rsid w:val="007A2B4E"/>
    <w:rsid w:val="007A2DF8"/>
    <w:rsid w:val="007A2E01"/>
    <w:rsid w:val="007A4647"/>
    <w:rsid w:val="007A6AE0"/>
    <w:rsid w:val="007B135A"/>
    <w:rsid w:val="007B4C6C"/>
    <w:rsid w:val="007B510D"/>
    <w:rsid w:val="007B5360"/>
    <w:rsid w:val="007B5A57"/>
    <w:rsid w:val="007C30E1"/>
    <w:rsid w:val="007D1591"/>
    <w:rsid w:val="007D6D8E"/>
    <w:rsid w:val="007E50FE"/>
    <w:rsid w:val="007F74DD"/>
    <w:rsid w:val="00802A59"/>
    <w:rsid w:val="00810225"/>
    <w:rsid w:val="00812D3C"/>
    <w:rsid w:val="008130BB"/>
    <w:rsid w:val="00817B6D"/>
    <w:rsid w:val="0082621C"/>
    <w:rsid w:val="008306E7"/>
    <w:rsid w:val="00830DAE"/>
    <w:rsid w:val="008447AB"/>
    <w:rsid w:val="008547D5"/>
    <w:rsid w:val="00857648"/>
    <w:rsid w:val="00863C4D"/>
    <w:rsid w:val="008678AD"/>
    <w:rsid w:val="008766E4"/>
    <w:rsid w:val="008924E0"/>
    <w:rsid w:val="00893CF6"/>
    <w:rsid w:val="00893F3D"/>
    <w:rsid w:val="00895AA7"/>
    <w:rsid w:val="008A6DB8"/>
    <w:rsid w:val="008B067B"/>
    <w:rsid w:val="008D4CC3"/>
    <w:rsid w:val="008D6971"/>
    <w:rsid w:val="008E0F1C"/>
    <w:rsid w:val="008E4FCA"/>
    <w:rsid w:val="008F4381"/>
    <w:rsid w:val="009006FD"/>
    <w:rsid w:val="009128B6"/>
    <w:rsid w:val="009132DF"/>
    <w:rsid w:val="00915F4B"/>
    <w:rsid w:val="00923533"/>
    <w:rsid w:val="0092462A"/>
    <w:rsid w:val="009261B7"/>
    <w:rsid w:val="0093083E"/>
    <w:rsid w:val="009321CC"/>
    <w:rsid w:val="009341A0"/>
    <w:rsid w:val="00941E43"/>
    <w:rsid w:val="00942A52"/>
    <w:rsid w:val="00947925"/>
    <w:rsid w:val="00956CC0"/>
    <w:rsid w:val="00957508"/>
    <w:rsid w:val="009670E0"/>
    <w:rsid w:val="00970970"/>
    <w:rsid w:val="009763C7"/>
    <w:rsid w:val="00977CFB"/>
    <w:rsid w:val="00983035"/>
    <w:rsid w:val="00985C9C"/>
    <w:rsid w:val="009868EF"/>
    <w:rsid w:val="009926C9"/>
    <w:rsid w:val="00992759"/>
    <w:rsid w:val="009A4CBE"/>
    <w:rsid w:val="009B1DE7"/>
    <w:rsid w:val="009D0571"/>
    <w:rsid w:val="009D1509"/>
    <w:rsid w:val="009D7B7A"/>
    <w:rsid w:val="009E4D31"/>
    <w:rsid w:val="009E549D"/>
    <w:rsid w:val="009F47B8"/>
    <w:rsid w:val="009F487B"/>
    <w:rsid w:val="009F77D7"/>
    <w:rsid w:val="00A02844"/>
    <w:rsid w:val="00A03B4D"/>
    <w:rsid w:val="00A07FF7"/>
    <w:rsid w:val="00A15D8C"/>
    <w:rsid w:val="00A21BEE"/>
    <w:rsid w:val="00A229C5"/>
    <w:rsid w:val="00A258B5"/>
    <w:rsid w:val="00A25932"/>
    <w:rsid w:val="00A3237A"/>
    <w:rsid w:val="00A6226C"/>
    <w:rsid w:val="00A713FF"/>
    <w:rsid w:val="00A750F1"/>
    <w:rsid w:val="00A81EAC"/>
    <w:rsid w:val="00A86DD8"/>
    <w:rsid w:val="00A94306"/>
    <w:rsid w:val="00A95783"/>
    <w:rsid w:val="00A97C9E"/>
    <w:rsid w:val="00AB446A"/>
    <w:rsid w:val="00AB45C9"/>
    <w:rsid w:val="00AB7552"/>
    <w:rsid w:val="00AC7C4B"/>
    <w:rsid w:val="00AD72ED"/>
    <w:rsid w:val="00AF0BC3"/>
    <w:rsid w:val="00AF1B29"/>
    <w:rsid w:val="00B0051C"/>
    <w:rsid w:val="00B051AF"/>
    <w:rsid w:val="00B24818"/>
    <w:rsid w:val="00B40F47"/>
    <w:rsid w:val="00B42249"/>
    <w:rsid w:val="00B44C9A"/>
    <w:rsid w:val="00B6213F"/>
    <w:rsid w:val="00B762CE"/>
    <w:rsid w:val="00B96672"/>
    <w:rsid w:val="00BC26CE"/>
    <w:rsid w:val="00BC3B82"/>
    <w:rsid w:val="00BD222F"/>
    <w:rsid w:val="00BE1A52"/>
    <w:rsid w:val="00BE1B24"/>
    <w:rsid w:val="00BE21BF"/>
    <w:rsid w:val="00BF4172"/>
    <w:rsid w:val="00BF643F"/>
    <w:rsid w:val="00C00089"/>
    <w:rsid w:val="00C05ECC"/>
    <w:rsid w:val="00C05F6D"/>
    <w:rsid w:val="00C15682"/>
    <w:rsid w:val="00C16C52"/>
    <w:rsid w:val="00C27E2D"/>
    <w:rsid w:val="00C3226F"/>
    <w:rsid w:val="00C37B5B"/>
    <w:rsid w:val="00C37CBC"/>
    <w:rsid w:val="00C4224F"/>
    <w:rsid w:val="00C50587"/>
    <w:rsid w:val="00C50D46"/>
    <w:rsid w:val="00C510A0"/>
    <w:rsid w:val="00C54854"/>
    <w:rsid w:val="00C70247"/>
    <w:rsid w:val="00C82ABA"/>
    <w:rsid w:val="00C904B1"/>
    <w:rsid w:val="00C92699"/>
    <w:rsid w:val="00CA2295"/>
    <w:rsid w:val="00CA403B"/>
    <w:rsid w:val="00CA50FF"/>
    <w:rsid w:val="00CB3373"/>
    <w:rsid w:val="00CB7A16"/>
    <w:rsid w:val="00CC363C"/>
    <w:rsid w:val="00CC7594"/>
    <w:rsid w:val="00CD5BFA"/>
    <w:rsid w:val="00CD5D13"/>
    <w:rsid w:val="00CE3E26"/>
    <w:rsid w:val="00CE4426"/>
    <w:rsid w:val="00CE5197"/>
    <w:rsid w:val="00CE68CB"/>
    <w:rsid w:val="00CE6D4F"/>
    <w:rsid w:val="00CF4DDA"/>
    <w:rsid w:val="00CF51CE"/>
    <w:rsid w:val="00CF7925"/>
    <w:rsid w:val="00D03998"/>
    <w:rsid w:val="00D154B5"/>
    <w:rsid w:val="00D15CD6"/>
    <w:rsid w:val="00D25B9B"/>
    <w:rsid w:val="00D26A16"/>
    <w:rsid w:val="00D27BAD"/>
    <w:rsid w:val="00D31D2D"/>
    <w:rsid w:val="00D36395"/>
    <w:rsid w:val="00D466BA"/>
    <w:rsid w:val="00D468D6"/>
    <w:rsid w:val="00D51BA1"/>
    <w:rsid w:val="00D5241C"/>
    <w:rsid w:val="00D6689F"/>
    <w:rsid w:val="00D66C50"/>
    <w:rsid w:val="00D80AD4"/>
    <w:rsid w:val="00D96DFA"/>
    <w:rsid w:val="00DA0B67"/>
    <w:rsid w:val="00DA12FC"/>
    <w:rsid w:val="00DA2F24"/>
    <w:rsid w:val="00DA3439"/>
    <w:rsid w:val="00DA7639"/>
    <w:rsid w:val="00DB3D25"/>
    <w:rsid w:val="00DC68C1"/>
    <w:rsid w:val="00DE2B5F"/>
    <w:rsid w:val="00DE322E"/>
    <w:rsid w:val="00DE3E32"/>
    <w:rsid w:val="00E00572"/>
    <w:rsid w:val="00E04345"/>
    <w:rsid w:val="00E101F3"/>
    <w:rsid w:val="00E14C62"/>
    <w:rsid w:val="00E17859"/>
    <w:rsid w:val="00E216A0"/>
    <w:rsid w:val="00E260DA"/>
    <w:rsid w:val="00E349F4"/>
    <w:rsid w:val="00E35784"/>
    <w:rsid w:val="00E37751"/>
    <w:rsid w:val="00E435B9"/>
    <w:rsid w:val="00E437ED"/>
    <w:rsid w:val="00E47BEA"/>
    <w:rsid w:val="00E52BC6"/>
    <w:rsid w:val="00E54591"/>
    <w:rsid w:val="00E60015"/>
    <w:rsid w:val="00E74E88"/>
    <w:rsid w:val="00E75760"/>
    <w:rsid w:val="00E819AB"/>
    <w:rsid w:val="00E86183"/>
    <w:rsid w:val="00EC2A3E"/>
    <w:rsid w:val="00EC6373"/>
    <w:rsid w:val="00ED15F0"/>
    <w:rsid w:val="00ED191C"/>
    <w:rsid w:val="00ED3D66"/>
    <w:rsid w:val="00EE3B3E"/>
    <w:rsid w:val="00EE715E"/>
    <w:rsid w:val="00EF2301"/>
    <w:rsid w:val="00EF50DE"/>
    <w:rsid w:val="00EF7C15"/>
    <w:rsid w:val="00F063DB"/>
    <w:rsid w:val="00F13B88"/>
    <w:rsid w:val="00F20932"/>
    <w:rsid w:val="00F2115A"/>
    <w:rsid w:val="00F31843"/>
    <w:rsid w:val="00F45197"/>
    <w:rsid w:val="00F45333"/>
    <w:rsid w:val="00F5227E"/>
    <w:rsid w:val="00F529AF"/>
    <w:rsid w:val="00F86149"/>
    <w:rsid w:val="00F93EFF"/>
    <w:rsid w:val="00FA4A25"/>
    <w:rsid w:val="00FA6541"/>
    <w:rsid w:val="00FB1063"/>
    <w:rsid w:val="00FB430A"/>
    <w:rsid w:val="00FC61ED"/>
    <w:rsid w:val="00FC643B"/>
    <w:rsid w:val="00FD383A"/>
    <w:rsid w:val="00FD4FBE"/>
    <w:rsid w:val="00FE1B86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6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68C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5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58D2"/>
  </w:style>
  <w:style w:type="paragraph" w:styleId="a8">
    <w:name w:val="footer"/>
    <w:basedOn w:val="a"/>
    <w:link w:val="a9"/>
    <w:uiPriority w:val="99"/>
    <w:unhideWhenUsed/>
    <w:rsid w:val="00135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58D2"/>
  </w:style>
  <w:style w:type="table" w:styleId="aa">
    <w:name w:val="Table Grid"/>
    <w:basedOn w:val="a1"/>
    <w:uiPriority w:val="59"/>
    <w:rsid w:val="00D668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105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iPriority w:val="99"/>
    <w:semiHidden/>
    <w:unhideWhenUsed/>
    <w:rsid w:val="00007C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6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68C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5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58D2"/>
  </w:style>
  <w:style w:type="paragraph" w:styleId="a8">
    <w:name w:val="footer"/>
    <w:basedOn w:val="a"/>
    <w:link w:val="a9"/>
    <w:uiPriority w:val="99"/>
    <w:unhideWhenUsed/>
    <w:rsid w:val="00135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58D2"/>
  </w:style>
  <w:style w:type="table" w:styleId="aa">
    <w:name w:val="Table Grid"/>
    <w:basedOn w:val="a1"/>
    <w:uiPriority w:val="59"/>
    <w:rsid w:val="00D668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105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iPriority w:val="99"/>
    <w:semiHidden/>
    <w:unhideWhenUsed/>
    <w:rsid w:val="00007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2571</Words>
  <Characters>14658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Володичева</dc:creator>
  <cp:lastModifiedBy>Татьяна Н. Лобазова</cp:lastModifiedBy>
  <cp:revision>4</cp:revision>
  <cp:lastPrinted>2023-03-22T12:40:00Z</cp:lastPrinted>
  <dcterms:created xsi:type="dcterms:W3CDTF">2025-05-30T13:22:00Z</dcterms:created>
  <dcterms:modified xsi:type="dcterms:W3CDTF">2025-10-17T08:49:00Z</dcterms:modified>
</cp:coreProperties>
</file>